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75DD12" w14:textId="77F72EA3" w:rsidR="001C3268" w:rsidRPr="00A01DEE" w:rsidRDefault="001C3268" w:rsidP="001C3268">
      <w:pPr>
        <w:pStyle w:val="CRCoverPage"/>
        <w:tabs>
          <w:tab w:val="right" w:pos="9639"/>
        </w:tabs>
        <w:spacing w:after="0"/>
        <w:rPr>
          <w:b/>
          <w:noProof/>
          <w:sz w:val="24"/>
          <w:szCs w:val="24"/>
          <w:lang w:eastAsia="ko-KR"/>
        </w:rPr>
      </w:pPr>
      <w:bookmarkStart w:id="0" w:name="OLE_LINK1"/>
      <w:bookmarkStart w:id="1" w:name="OLE_LINK2"/>
      <w:r w:rsidRPr="008F63FF">
        <w:rPr>
          <w:b/>
          <w:sz w:val="24"/>
          <w:szCs w:val="24"/>
        </w:rPr>
        <w:t xml:space="preserve">3GPP TSG RAN WG1 </w:t>
      </w:r>
      <w:r>
        <w:rPr>
          <w:b/>
          <w:sz w:val="24"/>
          <w:szCs w:val="24"/>
        </w:rPr>
        <w:t>#96</w:t>
      </w:r>
      <w:r w:rsidRPr="006E473F">
        <w:rPr>
          <w:rFonts w:hint="eastAsia"/>
          <w:b/>
          <w:sz w:val="24"/>
          <w:szCs w:val="24"/>
          <w:lang w:eastAsia="ko-KR"/>
        </w:rPr>
        <w:tab/>
      </w:r>
      <w:r w:rsidR="0041629D" w:rsidRPr="0041629D">
        <w:rPr>
          <w:b/>
          <w:sz w:val="24"/>
          <w:szCs w:val="24"/>
          <w:lang w:eastAsia="ko-KR"/>
        </w:rPr>
        <w:t>R1-1902268</w:t>
      </w:r>
    </w:p>
    <w:bookmarkEnd w:id="0"/>
    <w:bookmarkEnd w:id="1"/>
    <w:p w14:paraId="7E9A5EFF" w14:textId="7DAEB8E7" w:rsidR="003D6F63" w:rsidRPr="003D6F63" w:rsidRDefault="001C3268" w:rsidP="001C3268">
      <w:pPr>
        <w:tabs>
          <w:tab w:val="center" w:pos="4536"/>
          <w:tab w:val="right" w:pos="9072"/>
        </w:tabs>
        <w:rPr>
          <w:rFonts w:ascii="Arial" w:hAnsi="Arial" w:cs="Arial"/>
          <w:b/>
          <w:bCs/>
          <w:sz w:val="24"/>
          <w:szCs w:val="24"/>
        </w:rPr>
      </w:pPr>
      <w:r w:rsidRPr="00660140">
        <w:rPr>
          <w:rFonts w:ascii="Arial" w:hAnsi="Arial" w:cs="Arial"/>
          <w:b/>
          <w:bCs/>
          <w:sz w:val="24"/>
          <w:szCs w:val="24"/>
        </w:rPr>
        <w:t>Athens, Greece, 25</w:t>
      </w:r>
      <w:r w:rsidRPr="00660140">
        <w:rPr>
          <w:rFonts w:ascii="Arial" w:hAnsi="Arial" w:cs="Arial"/>
          <w:b/>
          <w:bCs/>
          <w:sz w:val="24"/>
          <w:szCs w:val="24"/>
          <w:vertAlign w:val="superscript"/>
        </w:rPr>
        <w:t>th</w:t>
      </w:r>
      <w:r w:rsidRPr="00660140">
        <w:rPr>
          <w:rFonts w:ascii="Arial" w:hAnsi="Arial" w:cs="Arial"/>
          <w:b/>
          <w:bCs/>
          <w:sz w:val="24"/>
          <w:szCs w:val="24"/>
        </w:rPr>
        <w:t xml:space="preserve"> February – 1</w:t>
      </w:r>
      <w:r w:rsidRPr="00660140">
        <w:rPr>
          <w:rFonts w:ascii="Arial" w:hAnsi="Arial" w:cs="Arial"/>
          <w:b/>
          <w:bCs/>
          <w:sz w:val="24"/>
          <w:szCs w:val="24"/>
          <w:vertAlign w:val="superscript"/>
        </w:rPr>
        <w:t>st</w:t>
      </w:r>
      <w:r w:rsidRPr="00660140">
        <w:rPr>
          <w:rFonts w:ascii="Arial" w:hAnsi="Arial" w:cs="Arial"/>
          <w:b/>
          <w:bCs/>
          <w:sz w:val="24"/>
          <w:szCs w:val="24"/>
        </w:rPr>
        <w:t xml:space="preserve"> March, 2019</w:t>
      </w:r>
    </w:p>
    <w:p w14:paraId="75CD537F" w14:textId="7D07881B" w:rsidR="0072162A" w:rsidRDefault="0072162A" w:rsidP="00012357">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2" w:name="Source"/>
      <w:bookmarkEnd w:id="2"/>
      <w:r w:rsidR="008F63FF">
        <w:rPr>
          <w:rFonts w:ascii="Arial" w:hAnsi="Arial"/>
          <w:sz w:val="24"/>
          <w:lang w:eastAsia="ko-KR"/>
        </w:rPr>
        <w:t>7.2.</w:t>
      </w:r>
      <w:r w:rsidR="00136D0F">
        <w:rPr>
          <w:rFonts w:ascii="Arial" w:hAnsi="Arial"/>
          <w:sz w:val="24"/>
          <w:lang w:eastAsia="ko-KR"/>
        </w:rPr>
        <w:t>3</w:t>
      </w:r>
      <w:r w:rsidR="008F63FF">
        <w:rPr>
          <w:rFonts w:ascii="Arial" w:hAnsi="Arial"/>
          <w:sz w:val="24"/>
          <w:lang w:eastAsia="ko-KR"/>
        </w:rPr>
        <w:t>.</w:t>
      </w:r>
      <w:r w:rsidR="00136D0F">
        <w:rPr>
          <w:rFonts w:ascii="Arial" w:hAnsi="Arial"/>
          <w:sz w:val="24"/>
          <w:lang w:eastAsia="ko-KR"/>
        </w:rPr>
        <w:t>1</w:t>
      </w:r>
    </w:p>
    <w:p w14:paraId="61092CDD" w14:textId="77777777" w:rsidR="0072162A" w:rsidRDefault="0072162A" w:rsidP="00CC7C8D">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14:paraId="380B12B2" w14:textId="1B7DA858" w:rsidR="0072162A" w:rsidRPr="004D7CAE" w:rsidRDefault="0072162A" w:rsidP="00CC7C8D">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sidR="00136D0F" w:rsidRPr="00136D0F">
        <w:rPr>
          <w:rFonts w:ascii="Arial" w:hAnsi="Arial"/>
          <w:sz w:val="24"/>
        </w:rPr>
        <w:t>SSB/RMSI Periodicity for Initial Access in IAB</w:t>
      </w:r>
      <w:r w:rsidR="00EC57A0">
        <w:rPr>
          <w:rFonts w:ascii="Arial" w:hAnsi="Arial"/>
          <w:sz w:val="24"/>
        </w:rPr>
        <w:t xml:space="preserve"> </w:t>
      </w:r>
    </w:p>
    <w:p w14:paraId="1BD90C89" w14:textId="77777777" w:rsidR="0072162A" w:rsidRDefault="0072162A" w:rsidP="00CC7C8D">
      <w:pPr>
        <w:pBdr>
          <w:bottom w:val="single" w:sz="6" w:space="1" w:color="auto"/>
        </w:pBdr>
        <w:tabs>
          <w:tab w:val="left" w:pos="1985"/>
        </w:tabs>
        <w:ind w:left="2040" w:right="-442" w:hangingChars="850" w:hanging="2040"/>
        <w:rPr>
          <w:rFonts w:ascii="Arial" w:hAnsi="Arial"/>
          <w:sz w:val="24"/>
          <w:lang w:eastAsia="ko-KR"/>
        </w:rPr>
      </w:pPr>
      <w:r>
        <w:rPr>
          <w:rFonts w:ascii="Arial" w:hAnsi="Arial"/>
          <w:b/>
          <w:sz w:val="24"/>
        </w:rPr>
        <w:t>Document for:</w:t>
      </w:r>
      <w:r>
        <w:rPr>
          <w:rFonts w:ascii="Arial" w:hAnsi="Arial"/>
          <w:sz w:val="24"/>
        </w:rPr>
        <w:tab/>
      </w:r>
      <w:bookmarkStart w:id="3" w:name="DocumentFor"/>
      <w:bookmarkEnd w:id="3"/>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p w14:paraId="70C29D63" w14:textId="77777777" w:rsidR="0072162A" w:rsidRPr="002958FD" w:rsidRDefault="0072162A" w:rsidP="00E57A94">
      <w:pPr>
        <w:pStyle w:val="Heading1"/>
        <w:tabs>
          <w:tab w:val="num" w:pos="0"/>
        </w:tabs>
        <w:ind w:left="799" w:hanging="799"/>
      </w:pPr>
      <w:r w:rsidRPr="002958FD">
        <w:t>I</w:t>
      </w:r>
      <w:r w:rsidRPr="002958FD">
        <w:rPr>
          <w:rFonts w:hint="eastAsia"/>
        </w:rPr>
        <w:t>ntroduction</w:t>
      </w:r>
    </w:p>
    <w:p w14:paraId="38E21C3D" w14:textId="0CED04AC" w:rsidR="006E475E" w:rsidRDefault="008F63FF" w:rsidP="001C3268">
      <w:pPr>
        <w:pStyle w:val="Style1"/>
      </w:pPr>
      <w:r w:rsidRPr="008F63FF">
        <w:t xml:space="preserve">A new </w:t>
      </w:r>
      <w:r>
        <w:t>work</w:t>
      </w:r>
      <w:r w:rsidRPr="008F63FF">
        <w:t xml:space="preserve"> item on “</w:t>
      </w:r>
      <w:r w:rsidR="00136D0F">
        <w:t>Integrated Access and Backhaul</w:t>
      </w:r>
      <w:r w:rsidRPr="008F63FF">
        <w:t xml:space="preserve"> for NR” was approved in RAN#8</w:t>
      </w:r>
      <w:r>
        <w:t>2</w:t>
      </w:r>
      <w:r w:rsidRPr="008F63FF">
        <w:t xml:space="preserve"> [1] and</w:t>
      </w:r>
      <w:r w:rsidR="00136D0F" w:rsidRPr="00136D0F">
        <w:t xml:space="preserve"> </w:t>
      </w:r>
      <w:r w:rsidR="006E475E">
        <w:t>the following agreement</w:t>
      </w:r>
      <w:r w:rsidR="00136D0F" w:rsidRPr="00136D0F">
        <w:t xml:space="preserve"> was </w:t>
      </w:r>
      <w:r w:rsidR="006E475E">
        <w:t>made</w:t>
      </w:r>
      <w:r w:rsidR="00136D0F" w:rsidRPr="00136D0F">
        <w:t xml:space="preserve"> </w:t>
      </w:r>
      <w:r w:rsidR="00136D0F">
        <w:t xml:space="preserve">in </w:t>
      </w:r>
      <w:r w:rsidR="006E475E">
        <w:t xml:space="preserve">RAN#95 </w:t>
      </w:r>
      <w:r w:rsidR="00136D0F">
        <w:t>[</w:t>
      </w:r>
      <w:r w:rsidR="00CF6D6B">
        <w:t>2</w:t>
      </w:r>
      <w:r w:rsidR="00136D0F">
        <w:t>]</w:t>
      </w:r>
      <w:r w:rsidR="001C3268">
        <w:t xml:space="preserve"> and RAN1#Ad-Hoc 1901 [</w:t>
      </w:r>
      <w:r w:rsidR="006B5CAF">
        <w:t>3</w:t>
      </w:r>
      <w:r w:rsidR="001C3268">
        <w:t>] as follows</w:t>
      </w:r>
      <w:r w:rsidR="00136D0F" w:rsidRPr="00136D0F">
        <w:t xml:space="preserve">. </w:t>
      </w:r>
    </w:p>
    <w:p w14:paraId="1ACC4853" w14:textId="77777777" w:rsidR="006E475E" w:rsidRPr="006E475E" w:rsidRDefault="006E475E" w:rsidP="006E475E">
      <w:pPr>
        <w:rPr>
          <w:b/>
          <w:lang w:eastAsia="x-none"/>
        </w:rPr>
      </w:pPr>
      <w:r w:rsidRPr="006E475E">
        <w:rPr>
          <w:highlight w:val="green"/>
          <w:lang w:eastAsia="x-none"/>
        </w:rPr>
        <w:t>Agreements</w:t>
      </w:r>
      <w:r w:rsidRPr="006E475E">
        <w:rPr>
          <w:b/>
          <w:lang w:eastAsia="x-none"/>
        </w:rPr>
        <w:t>:</w:t>
      </w:r>
    </w:p>
    <w:p w14:paraId="29FF65C8" w14:textId="77777777" w:rsidR="006E475E" w:rsidRPr="006E475E" w:rsidRDefault="006E475E" w:rsidP="006E475E">
      <w:pPr>
        <w:pStyle w:val="maintext"/>
        <w:numPr>
          <w:ilvl w:val="0"/>
          <w:numId w:val="22"/>
        </w:numPr>
        <w:ind w:firstLineChars="0"/>
        <w:rPr>
          <w:rFonts w:cs="Times New Roman"/>
        </w:rPr>
      </w:pPr>
      <w:bookmarkStart w:id="4" w:name="_Hlk529810053"/>
      <w:r w:rsidRPr="006E475E">
        <w:rPr>
          <w:rFonts w:cs="Times New Roman"/>
        </w:rPr>
        <w:t xml:space="preserve">In an NSA deployment (from an access UE perspective): </w:t>
      </w:r>
    </w:p>
    <w:p w14:paraId="45F06406" w14:textId="77777777" w:rsidR="006E475E" w:rsidRPr="006E475E" w:rsidRDefault="006E475E" w:rsidP="006E475E">
      <w:pPr>
        <w:pStyle w:val="maintext"/>
        <w:numPr>
          <w:ilvl w:val="1"/>
          <w:numId w:val="22"/>
        </w:numPr>
        <w:ind w:firstLineChars="0"/>
        <w:rPr>
          <w:rFonts w:cs="Times New Roman"/>
        </w:rPr>
      </w:pPr>
      <w:r w:rsidRPr="006E475E">
        <w:rPr>
          <w:rFonts w:cs="Times New Roman"/>
        </w:rPr>
        <w:t>When the IAB node MT performs initial access on the NR carrier, it follows the same Stage 1 initial access as in SA deployments (from an access UE perspective).</w:t>
      </w:r>
    </w:p>
    <w:p w14:paraId="323A2720" w14:textId="77777777" w:rsidR="006E475E" w:rsidRPr="006E475E" w:rsidRDefault="006E475E" w:rsidP="006E475E">
      <w:pPr>
        <w:pStyle w:val="maintext"/>
        <w:numPr>
          <w:ilvl w:val="3"/>
          <w:numId w:val="22"/>
        </w:numPr>
        <w:ind w:firstLineChars="0"/>
        <w:rPr>
          <w:rFonts w:cs="Times New Roman"/>
        </w:rPr>
      </w:pPr>
      <w:r w:rsidRPr="006E475E">
        <w:rPr>
          <w:rFonts w:cs="Times New Roman"/>
        </w:rPr>
        <w:t>The SSB/RMSI periodicity assumed by the MTs for initial access may be longer than 20ms assumed by Rel-15 UEs, e.g., 40ms, 80ms, 160ms, etc.</w:t>
      </w:r>
    </w:p>
    <w:p w14:paraId="7BFBD482" w14:textId="77777777" w:rsidR="006E475E" w:rsidRPr="006E475E" w:rsidRDefault="006E475E" w:rsidP="006E475E">
      <w:pPr>
        <w:pStyle w:val="maintext"/>
        <w:numPr>
          <w:ilvl w:val="4"/>
          <w:numId w:val="22"/>
        </w:numPr>
        <w:ind w:firstLineChars="0"/>
        <w:rPr>
          <w:rFonts w:cs="Times New Roman"/>
        </w:rPr>
      </w:pPr>
      <w:r w:rsidRPr="006E475E">
        <w:rPr>
          <w:rFonts w:cs="Times New Roman"/>
        </w:rPr>
        <w:t>Note: one value is to be finalized during WI phase</w:t>
      </w:r>
    </w:p>
    <w:p w14:paraId="07146FEC" w14:textId="77777777" w:rsidR="006E475E" w:rsidRPr="006E475E" w:rsidRDefault="006E475E" w:rsidP="006E475E">
      <w:pPr>
        <w:pStyle w:val="maintext"/>
        <w:numPr>
          <w:ilvl w:val="2"/>
          <w:numId w:val="22"/>
        </w:numPr>
        <w:ind w:firstLineChars="0"/>
        <w:rPr>
          <w:rFonts w:cs="Times New Roman"/>
        </w:rPr>
      </w:pPr>
      <w:r w:rsidRPr="006E475E">
        <w:rPr>
          <w:rFonts w:cs="Times New Roman"/>
        </w:rPr>
        <w:t xml:space="preserve">Note: This implies that the candidate parent IAB nodes/donors must support both NSA functionality for the UE and SA functionality for the MT on the NR carrier </w:t>
      </w:r>
    </w:p>
    <w:bookmarkEnd w:id="4"/>
    <w:p w14:paraId="36166B67" w14:textId="77777777" w:rsidR="006E475E" w:rsidRPr="006E475E" w:rsidRDefault="006E475E" w:rsidP="006E475E">
      <w:pPr>
        <w:pStyle w:val="maintext"/>
        <w:numPr>
          <w:ilvl w:val="1"/>
          <w:numId w:val="22"/>
        </w:numPr>
        <w:ind w:firstLineChars="0"/>
        <w:rPr>
          <w:rFonts w:cs="Times New Roman"/>
        </w:rPr>
      </w:pPr>
      <w:r w:rsidRPr="006E475E">
        <w:rPr>
          <w:rFonts w:cs="Times New Roman"/>
        </w:rPr>
        <w:t>When IAB node MT performs initial access on a LTE carrier, Stage 2 solutions can be used for inter-IAB node discovery and measurement by the MT on the NR carrier.</w:t>
      </w:r>
    </w:p>
    <w:p w14:paraId="53082BFD" w14:textId="77777777" w:rsidR="001C3268" w:rsidRPr="002F3507" w:rsidRDefault="001C3268" w:rsidP="001C3268">
      <w:pPr>
        <w:rPr>
          <w:lang w:eastAsia="x-none"/>
        </w:rPr>
      </w:pPr>
      <w:r w:rsidRPr="002F3507">
        <w:rPr>
          <w:highlight w:val="green"/>
          <w:lang w:eastAsia="x-none"/>
        </w:rPr>
        <w:t>Agreements</w:t>
      </w:r>
      <w:r w:rsidRPr="002F3507">
        <w:rPr>
          <w:lang w:eastAsia="x-none"/>
        </w:rPr>
        <w:t>:</w:t>
      </w:r>
    </w:p>
    <w:p w14:paraId="7B8C5ED9" w14:textId="77777777" w:rsidR="001C3268" w:rsidRPr="002F3507" w:rsidRDefault="001C3268" w:rsidP="001C3268">
      <w:pPr>
        <w:pStyle w:val="maintext"/>
        <w:numPr>
          <w:ilvl w:val="0"/>
          <w:numId w:val="25"/>
        </w:numPr>
        <w:ind w:firstLineChars="0"/>
      </w:pPr>
      <w:r w:rsidRPr="002F3507">
        <w:t>For both SA and NSA, for initial cell selection, an IAB-node MT may assume that half frames with SS/PBCH blocks occur with a periodicity of 16 frames.</w:t>
      </w:r>
    </w:p>
    <w:p w14:paraId="531FB825" w14:textId="77777777" w:rsidR="001C3268" w:rsidRPr="002F3507" w:rsidRDefault="001C3268" w:rsidP="001C3268">
      <w:pPr>
        <w:pStyle w:val="maintext"/>
        <w:numPr>
          <w:ilvl w:val="1"/>
          <w:numId w:val="25"/>
        </w:numPr>
        <w:ind w:firstLineChars="0"/>
      </w:pPr>
      <w:r w:rsidRPr="002F3507">
        <w:t>FFS cell re-selection</w:t>
      </w:r>
    </w:p>
    <w:p w14:paraId="02E85377" w14:textId="77777777" w:rsidR="001C3268" w:rsidRPr="002F3507" w:rsidRDefault="001C3268" w:rsidP="001C3268">
      <w:pPr>
        <w:pStyle w:val="maintext"/>
        <w:numPr>
          <w:ilvl w:val="1"/>
          <w:numId w:val="25"/>
        </w:numPr>
        <w:ind w:firstLineChars="0"/>
      </w:pPr>
      <w:r w:rsidRPr="002F3507">
        <w:t>Study further the value of assumed SS/PBCH block periodicity for a backhaul link switching to a new parent node when the link to the current parent node fails.</w:t>
      </w:r>
    </w:p>
    <w:p w14:paraId="18686A26" w14:textId="5ECF750B" w:rsidR="00D569E7" w:rsidRDefault="00B410E6" w:rsidP="008F63FF">
      <w:pPr>
        <w:pStyle w:val="Style1"/>
        <w:spacing w:before="240"/>
      </w:pPr>
      <w:r>
        <w:t>T</w:t>
      </w:r>
      <w:r w:rsidR="00136D0F" w:rsidRPr="00136D0F">
        <w:t xml:space="preserve">his contribution </w:t>
      </w:r>
      <w:r>
        <w:t xml:space="preserve">will </w:t>
      </w:r>
      <w:r w:rsidR="00136D0F" w:rsidRPr="00136D0F">
        <w:t xml:space="preserve">discuss SSB/RMSI periodicity values to be supported </w:t>
      </w:r>
      <w:r w:rsidR="001C3268">
        <w:t>in the case of cell-reselection and backhaul link failure as well as the</w:t>
      </w:r>
      <w:r w:rsidR="00136D0F" w:rsidRPr="00136D0F">
        <w:t xml:space="preserve"> related spec support necessary for IAB </w:t>
      </w:r>
      <w:r w:rsidR="001C3268">
        <w:t>nodes</w:t>
      </w:r>
      <w:r w:rsidR="00136D0F" w:rsidRPr="00136D0F">
        <w:t>.</w:t>
      </w:r>
    </w:p>
    <w:p w14:paraId="21A7DEE4" w14:textId="32D8A805" w:rsidR="00566DA5" w:rsidRPr="00566DA5" w:rsidRDefault="00B410E6" w:rsidP="008D0BF9">
      <w:pPr>
        <w:pStyle w:val="Heading1"/>
        <w:tabs>
          <w:tab w:val="num" w:pos="0"/>
        </w:tabs>
        <w:ind w:left="426" w:hanging="426"/>
      </w:pPr>
      <w:r w:rsidRPr="00136D0F">
        <w:t>SSB/RMSI periodicity</w:t>
      </w:r>
      <w:r>
        <w:t xml:space="preserve"> for </w:t>
      </w:r>
      <w:r w:rsidR="008D0BF9">
        <w:t>cell re-selection and backhaul link switching</w:t>
      </w:r>
    </w:p>
    <w:p w14:paraId="65163F6B" w14:textId="00DA6A03" w:rsidR="001C3268" w:rsidRDefault="001C3268" w:rsidP="001B7226">
      <w:pPr>
        <w:spacing w:line="288" w:lineRule="auto"/>
        <w:ind w:firstLine="396"/>
        <w:jc w:val="both"/>
        <w:rPr>
          <w:lang w:eastAsia="ko-KR"/>
        </w:rPr>
      </w:pPr>
      <w:r w:rsidRPr="001C3268">
        <w:rPr>
          <w:lang w:eastAsia="ko-KR"/>
        </w:rPr>
        <w:t>Cell Re</w:t>
      </w:r>
      <w:r w:rsidR="008D0BF9">
        <w:rPr>
          <w:lang w:eastAsia="ko-KR"/>
        </w:rPr>
        <w:t>-</w:t>
      </w:r>
      <w:r w:rsidRPr="001C3268">
        <w:rPr>
          <w:lang w:eastAsia="ko-KR"/>
        </w:rPr>
        <w:t xml:space="preserve">selection is </w:t>
      </w:r>
      <w:r w:rsidR="008D0BF9">
        <w:rPr>
          <w:lang w:eastAsia="ko-KR"/>
        </w:rPr>
        <w:t>to allow a UE to get connected to a cell different from the cell UE is camping on currently but with the best condition among all the cells to which the UE can camp on and</w:t>
      </w:r>
      <w:r w:rsidRPr="001C3268">
        <w:rPr>
          <w:lang w:eastAsia="ko-KR"/>
        </w:rPr>
        <w:t xml:space="preserve"> a set of criteria and algorithms for this reselection process</w:t>
      </w:r>
      <w:r w:rsidR="008D0BF9">
        <w:rPr>
          <w:lang w:eastAsia="ko-KR"/>
        </w:rPr>
        <w:t xml:space="preserve"> can be applied</w:t>
      </w:r>
      <w:r w:rsidRPr="001C3268">
        <w:rPr>
          <w:lang w:eastAsia="ko-KR"/>
        </w:rPr>
        <w:t xml:space="preserve">. </w:t>
      </w:r>
      <w:r w:rsidR="008D0BF9">
        <w:rPr>
          <w:lang w:eastAsia="ko-KR"/>
        </w:rPr>
        <w:t xml:space="preserve">It should be noted that cell re-selection happens when a UE is in RRC IDLE mode, i.e., there is no data transmission between the </w:t>
      </w:r>
      <w:proofErr w:type="spellStart"/>
      <w:r w:rsidR="008D0BF9">
        <w:rPr>
          <w:lang w:eastAsia="ko-KR"/>
        </w:rPr>
        <w:t>gNB</w:t>
      </w:r>
      <w:proofErr w:type="spellEnd"/>
      <w:r w:rsidR="008D0BF9">
        <w:rPr>
          <w:lang w:eastAsia="ko-KR"/>
        </w:rPr>
        <w:t xml:space="preserve"> and the UE. For IAB node cell re-selection, the IAB node </w:t>
      </w:r>
      <w:r w:rsidR="00EB1A67">
        <w:rPr>
          <w:lang w:eastAsia="ko-KR"/>
        </w:rPr>
        <w:t xml:space="preserve">MT </w:t>
      </w:r>
      <w:r w:rsidR="008D0BF9">
        <w:rPr>
          <w:lang w:eastAsia="ko-KR"/>
        </w:rPr>
        <w:t>can also be assumed to be in RRC IDLE state without any data transmission/reception</w:t>
      </w:r>
      <w:r w:rsidR="00EB1A67">
        <w:rPr>
          <w:lang w:eastAsia="ko-KR"/>
        </w:rPr>
        <w:t>.</w:t>
      </w:r>
      <w:r w:rsidR="00524458">
        <w:rPr>
          <w:lang w:eastAsia="ko-KR"/>
        </w:rPr>
        <w:t xml:space="preserve"> In this regard, assuming </w:t>
      </w:r>
      <w:r w:rsidR="00EB1A67">
        <w:rPr>
          <w:lang w:eastAsia="ko-KR"/>
        </w:rPr>
        <w:t>the same periodicity as initial access, i.e.,</w:t>
      </w:r>
      <w:r w:rsidR="00524458">
        <w:rPr>
          <w:lang w:eastAsia="ko-KR"/>
        </w:rPr>
        <w:t xml:space="preserve"> 160</w:t>
      </w:r>
      <w:r w:rsidR="00EB1A67">
        <w:rPr>
          <w:lang w:eastAsia="ko-KR"/>
        </w:rPr>
        <w:t xml:space="preserve"> </w:t>
      </w:r>
      <w:proofErr w:type="spellStart"/>
      <w:r w:rsidR="00524458">
        <w:rPr>
          <w:lang w:eastAsia="ko-KR"/>
        </w:rPr>
        <w:t>ms</w:t>
      </w:r>
      <w:proofErr w:type="spellEnd"/>
      <w:r w:rsidR="00EB1A67">
        <w:rPr>
          <w:lang w:eastAsia="ko-KR"/>
        </w:rPr>
        <w:t>, will not cause significant disruption to the data transmission/reception and therefore it</w:t>
      </w:r>
      <w:r w:rsidR="00524458">
        <w:rPr>
          <w:lang w:eastAsia="ko-KR"/>
        </w:rPr>
        <w:t xml:space="preserve"> seem</w:t>
      </w:r>
      <w:r w:rsidR="00EB1A67">
        <w:rPr>
          <w:lang w:eastAsia="ko-KR"/>
        </w:rPr>
        <w:t>s</w:t>
      </w:r>
      <w:r w:rsidR="00524458">
        <w:rPr>
          <w:lang w:eastAsia="ko-KR"/>
        </w:rPr>
        <w:t xml:space="preserve"> not necessary</w:t>
      </w:r>
      <w:r w:rsidR="00EB1A67">
        <w:rPr>
          <w:lang w:eastAsia="ko-KR"/>
        </w:rPr>
        <w:t xml:space="preserve"> to assume a periodicity shorter than 160 </w:t>
      </w:r>
      <w:proofErr w:type="spellStart"/>
      <w:r w:rsidR="00EB1A67">
        <w:rPr>
          <w:lang w:eastAsia="ko-KR"/>
        </w:rPr>
        <w:t>ms</w:t>
      </w:r>
      <w:proofErr w:type="spellEnd"/>
      <w:r w:rsidR="00524458">
        <w:rPr>
          <w:lang w:eastAsia="ko-KR"/>
        </w:rPr>
        <w:t>.</w:t>
      </w:r>
      <w:r w:rsidR="00B8224A" w:rsidRPr="00B8224A">
        <w:rPr>
          <w:noProof/>
          <w:lang w:val="en-US" w:eastAsia="ko-KR"/>
        </w:rPr>
        <w:t xml:space="preserve"> </w:t>
      </w:r>
    </w:p>
    <w:p w14:paraId="00975CCE" w14:textId="39A3A37D" w:rsidR="00524458" w:rsidRDefault="00524458" w:rsidP="00524458">
      <w:pPr>
        <w:spacing w:line="288" w:lineRule="auto"/>
        <w:jc w:val="both"/>
        <w:rPr>
          <w:lang w:eastAsia="ko-KR"/>
        </w:rPr>
      </w:pPr>
      <w:r w:rsidRPr="00EB1A67">
        <w:rPr>
          <w:b/>
          <w:i/>
          <w:lang w:eastAsia="ko-KR"/>
        </w:rPr>
        <w:t>Proposal 1</w:t>
      </w:r>
      <w:r>
        <w:rPr>
          <w:lang w:eastAsia="ko-KR"/>
        </w:rPr>
        <w:t xml:space="preserve">: </w:t>
      </w:r>
      <w:r w:rsidRPr="00814740">
        <w:rPr>
          <w:i/>
          <w:lang w:eastAsia="ko-KR"/>
        </w:rPr>
        <w:t xml:space="preserve">For cell re-selection, </w:t>
      </w:r>
      <w:r w:rsidR="00EB1A67" w:rsidRPr="00814740">
        <w:rPr>
          <w:i/>
          <w:lang w:eastAsia="ko-KR"/>
        </w:rPr>
        <w:t xml:space="preserve">an </w:t>
      </w:r>
      <w:r w:rsidRPr="00814740">
        <w:rPr>
          <w:i/>
          <w:lang w:eastAsia="ko-KR"/>
        </w:rPr>
        <w:t xml:space="preserve">IAB node </w:t>
      </w:r>
      <w:r w:rsidR="00EB1A67" w:rsidRPr="00814740">
        <w:rPr>
          <w:i/>
          <w:lang w:eastAsia="ko-KR"/>
        </w:rPr>
        <w:t xml:space="preserve">MT </w:t>
      </w:r>
      <w:r w:rsidRPr="00814740">
        <w:rPr>
          <w:i/>
          <w:lang w:eastAsia="ko-KR"/>
        </w:rPr>
        <w:t xml:space="preserve">is assumed to be in RRC IDLE state without data transmission/reception and thus </w:t>
      </w:r>
      <w:r w:rsidR="00EB1A67" w:rsidRPr="00814740">
        <w:rPr>
          <w:i/>
          <w:lang w:eastAsia="ko-KR"/>
        </w:rPr>
        <w:t xml:space="preserve">the same periodicity as initial access, i.e., 160 </w:t>
      </w:r>
      <w:proofErr w:type="spellStart"/>
      <w:r w:rsidR="00EB1A67" w:rsidRPr="00814740">
        <w:rPr>
          <w:i/>
          <w:lang w:eastAsia="ko-KR"/>
        </w:rPr>
        <w:t>ms</w:t>
      </w:r>
      <w:proofErr w:type="spellEnd"/>
      <w:r w:rsidR="00EB1A67" w:rsidRPr="00814740">
        <w:rPr>
          <w:i/>
          <w:lang w:eastAsia="ko-KR"/>
        </w:rPr>
        <w:t>, can be assumed by the IAB node.</w:t>
      </w:r>
      <w:r>
        <w:rPr>
          <w:lang w:eastAsia="ko-KR"/>
        </w:rPr>
        <w:t xml:space="preserve"> </w:t>
      </w:r>
    </w:p>
    <w:p w14:paraId="7BAE027E" w14:textId="0279AD01" w:rsidR="00965960" w:rsidRDefault="008D0BF9" w:rsidP="001B7226">
      <w:pPr>
        <w:spacing w:line="288" w:lineRule="auto"/>
        <w:ind w:firstLine="396"/>
        <w:jc w:val="both"/>
        <w:rPr>
          <w:lang w:eastAsia="ko-KR"/>
        </w:rPr>
      </w:pPr>
      <w:r>
        <w:rPr>
          <w:lang w:eastAsia="ko-KR"/>
        </w:rPr>
        <w:lastRenderedPageBreak/>
        <w:t>Backhaul link switching happens when the link to the current parent node fails due to blockage or other reasons</w:t>
      </w:r>
      <w:r w:rsidR="00524458">
        <w:rPr>
          <w:lang w:eastAsia="ko-KR"/>
        </w:rPr>
        <w:t xml:space="preserve">. Backhaul link failure can happen in any RRC state. When the IAB node </w:t>
      </w:r>
      <w:r w:rsidR="00EB1A67">
        <w:rPr>
          <w:lang w:eastAsia="ko-KR"/>
        </w:rPr>
        <w:t xml:space="preserve">MT </w:t>
      </w:r>
      <w:r w:rsidR="00524458">
        <w:rPr>
          <w:lang w:eastAsia="ko-KR"/>
        </w:rPr>
        <w:t xml:space="preserve">is in IDLE state, the situation is similar to cell re-selection </w:t>
      </w:r>
      <w:r w:rsidR="00EB1A67">
        <w:rPr>
          <w:lang w:eastAsia="ko-KR"/>
        </w:rPr>
        <w:t>and the same periodicity as initial access can be assumed. However, backhaul link failure can also happen when the IAB node MT</w:t>
      </w:r>
      <w:r w:rsidR="00174149">
        <w:rPr>
          <w:lang w:eastAsia="ko-KR"/>
        </w:rPr>
        <w:t xml:space="preserve"> is in RRC_CONNECTED state where the data transmission/reception in the link to the parent IAB node is ongoing. </w:t>
      </w:r>
      <w:r w:rsidR="006B5CAF">
        <w:rPr>
          <w:lang w:eastAsia="ko-KR"/>
        </w:rPr>
        <w:t xml:space="preserve">In such a case, long periodicity assumption </w:t>
      </w:r>
      <w:r w:rsidR="006B5CAF" w:rsidRPr="00965960">
        <w:rPr>
          <w:lang w:eastAsia="ko-KR"/>
        </w:rPr>
        <w:t xml:space="preserve">could result in long latency </w:t>
      </w:r>
      <w:r w:rsidR="006B5CAF">
        <w:rPr>
          <w:lang w:eastAsia="ko-KR"/>
        </w:rPr>
        <w:t>when IAB node MT</w:t>
      </w:r>
      <w:r w:rsidR="006B5CAF" w:rsidRPr="00965960">
        <w:rPr>
          <w:lang w:eastAsia="ko-KR"/>
        </w:rPr>
        <w:t xml:space="preserve"> detect</w:t>
      </w:r>
      <w:r w:rsidR="006B5CAF">
        <w:rPr>
          <w:lang w:eastAsia="ko-KR"/>
        </w:rPr>
        <w:t>s</w:t>
      </w:r>
      <w:r w:rsidR="006B5CAF" w:rsidRPr="00965960">
        <w:rPr>
          <w:lang w:eastAsia="ko-KR"/>
        </w:rPr>
        <w:t xml:space="preserve"> cell initially and decod</w:t>
      </w:r>
      <w:r w:rsidR="006B5CAF">
        <w:rPr>
          <w:lang w:eastAsia="ko-KR"/>
        </w:rPr>
        <w:t>es</w:t>
      </w:r>
      <w:r w:rsidR="006B5CAF" w:rsidRPr="00965960">
        <w:rPr>
          <w:lang w:eastAsia="ko-KR"/>
        </w:rPr>
        <w:t xml:space="preserve"> PBCH</w:t>
      </w:r>
      <w:r w:rsidR="006B5CAF">
        <w:rPr>
          <w:lang w:eastAsia="ko-KR"/>
        </w:rPr>
        <w:t>.</w:t>
      </w:r>
      <w:r w:rsidR="006B5CAF" w:rsidRPr="00965960">
        <w:rPr>
          <w:lang w:eastAsia="ko-KR"/>
        </w:rPr>
        <w:t xml:space="preserve"> </w:t>
      </w:r>
      <w:r w:rsidR="006B5CAF">
        <w:rPr>
          <w:lang w:eastAsia="ko-KR"/>
        </w:rPr>
        <w:t xml:space="preserve">In the worst case, IAB node MT might need to rely on multiple copies of signals transmitted across SSB burst sets to decode system information. In addition, when IAB node MT performs Rx beam sweeping, it might also rely on multiple SSB burst sets. As it has been mentioned in </w:t>
      </w:r>
      <w:r w:rsidR="0052205B">
        <w:rPr>
          <w:lang w:eastAsia="ko-KR"/>
        </w:rPr>
        <w:t>the SI stage</w:t>
      </w:r>
      <w:r w:rsidR="006B5CAF">
        <w:rPr>
          <w:lang w:eastAsia="ko-KR"/>
        </w:rPr>
        <w:t>, longer RACH periodicity might be needed for IAB, which will further increase latency. It</w:t>
      </w:r>
      <w:r w:rsidR="00174149">
        <w:t xml:space="preserve"> might not be </w:t>
      </w:r>
      <w:r w:rsidR="006B5CAF">
        <w:t xml:space="preserve">a </w:t>
      </w:r>
      <w:r w:rsidR="00174149">
        <w:t>significant issue for a UE but for IAB node MT, not only itself but all the UEs and child IAB nodes associated to this IAB node as well as the UEs associated with its child IAB nodes will be affected and suffer from significantly disruption due to th</w:t>
      </w:r>
      <w:r w:rsidR="006B5CAF">
        <w:t>is</w:t>
      </w:r>
      <w:r w:rsidR="00174149">
        <w:t xml:space="preserve"> long latency, which could lead to degraded system performance. </w:t>
      </w:r>
    </w:p>
    <w:p w14:paraId="78B9710A" w14:textId="6895E6B5" w:rsidR="001D144A" w:rsidRDefault="001D144A" w:rsidP="001D144A">
      <w:pPr>
        <w:pStyle w:val="Style1"/>
      </w:pPr>
      <w:r>
        <w:t xml:space="preserve">Based on above discussions and observations, we can reach the conclusion that </w:t>
      </w:r>
      <w:r w:rsidR="002A1264">
        <w:t xml:space="preserve">when </w:t>
      </w:r>
      <w:r w:rsidR="002A1264" w:rsidRPr="002F3507">
        <w:t>the link to the current parent node fails</w:t>
      </w:r>
      <w:r w:rsidR="002A1264">
        <w:t xml:space="preserve"> and backhaul link switching is needed, a shorter</w:t>
      </w:r>
      <w:r>
        <w:t xml:space="preserve"> SSB/RMSI periodicity</w:t>
      </w:r>
      <w:r w:rsidR="002A1264">
        <w:t xml:space="preserve">, e.g., 20 </w:t>
      </w:r>
      <w:proofErr w:type="spellStart"/>
      <w:r w:rsidR="002A1264">
        <w:t>ms</w:t>
      </w:r>
      <w:proofErr w:type="spellEnd"/>
      <w:r w:rsidR="002A1264">
        <w:t>,</w:t>
      </w:r>
      <w:r>
        <w:t xml:space="preserve"> </w:t>
      </w:r>
      <w:r w:rsidR="002A1264">
        <w:t xml:space="preserve">should be </w:t>
      </w:r>
      <w:r>
        <w:t>assumed</w:t>
      </w:r>
      <w:r w:rsidR="002A1264">
        <w:t xml:space="preserve"> for IAB node MT</w:t>
      </w:r>
      <w:r>
        <w:t>.</w:t>
      </w:r>
      <w:r w:rsidR="00814740">
        <w:t xml:space="preserve"> Such periodicity can be signalled by the parent IAB node when the backhaul link is still working.</w:t>
      </w:r>
    </w:p>
    <w:p w14:paraId="3D060483" w14:textId="608ED9E6" w:rsidR="00AF1226" w:rsidRDefault="00AF1226" w:rsidP="00AF1226">
      <w:pPr>
        <w:pStyle w:val="Style1"/>
        <w:ind w:firstLine="0"/>
      </w:pPr>
      <w:r w:rsidRPr="00AF1226">
        <w:rPr>
          <w:b/>
          <w:i/>
        </w:rPr>
        <w:t xml:space="preserve">Proposal </w:t>
      </w:r>
      <w:r w:rsidR="00814740">
        <w:rPr>
          <w:b/>
          <w:i/>
        </w:rPr>
        <w:t>2</w:t>
      </w:r>
      <w:r w:rsidRPr="00AF1226">
        <w:rPr>
          <w:i/>
        </w:rPr>
        <w:t xml:space="preserve">: </w:t>
      </w:r>
      <w:r w:rsidR="00814740">
        <w:rPr>
          <w:i/>
        </w:rPr>
        <w:t>W</w:t>
      </w:r>
      <w:r w:rsidR="00814740" w:rsidRPr="00814740">
        <w:rPr>
          <w:i/>
        </w:rPr>
        <w:t xml:space="preserve">hen the link to the current parent node fails and backhaul link switching is needed, a shorter SSB/RMSI periodicity, e.g., 20 </w:t>
      </w:r>
      <w:proofErr w:type="spellStart"/>
      <w:r w:rsidR="00814740" w:rsidRPr="00814740">
        <w:rPr>
          <w:i/>
        </w:rPr>
        <w:t>ms</w:t>
      </w:r>
      <w:proofErr w:type="spellEnd"/>
      <w:r w:rsidR="00814740" w:rsidRPr="00814740">
        <w:rPr>
          <w:i/>
        </w:rPr>
        <w:t>, should be assumed for IAB node MT</w:t>
      </w:r>
      <w:r w:rsidR="000C7DBA">
        <w:rPr>
          <w:i/>
        </w:rPr>
        <w:t xml:space="preserve"> and such periodicity can be signalled by the parent IAB node.</w:t>
      </w:r>
    </w:p>
    <w:p w14:paraId="613E77E4" w14:textId="77777777" w:rsidR="003D3E2E" w:rsidRDefault="003D3E2E" w:rsidP="00900885">
      <w:pPr>
        <w:pStyle w:val="Heading1"/>
        <w:tabs>
          <w:tab w:val="num" w:pos="0"/>
        </w:tabs>
        <w:ind w:left="799" w:hanging="799"/>
      </w:pPr>
      <w:r>
        <w:rPr>
          <w:rFonts w:hint="eastAsia"/>
        </w:rPr>
        <w:t>Conclusions</w:t>
      </w:r>
    </w:p>
    <w:p w14:paraId="6F1588B9" w14:textId="57DED2EA" w:rsidR="004B3F71" w:rsidRDefault="004B3F71" w:rsidP="004B3F71">
      <w:pPr>
        <w:pStyle w:val="Style1"/>
        <w:rPr>
          <w:lang w:eastAsia="zh-CN"/>
        </w:rPr>
      </w:pPr>
      <w:r w:rsidRPr="00BF18A8">
        <w:rPr>
          <w:lang w:eastAsia="zh-CN"/>
        </w:rPr>
        <w:t xml:space="preserve">This contribution </w:t>
      </w:r>
      <w:r w:rsidR="00965960" w:rsidRPr="00965960">
        <w:rPr>
          <w:lang w:eastAsia="zh-CN"/>
        </w:rPr>
        <w:t>discuss</w:t>
      </w:r>
      <w:r w:rsidR="00965960">
        <w:rPr>
          <w:lang w:eastAsia="zh-CN"/>
        </w:rPr>
        <w:t>es</w:t>
      </w:r>
      <w:r w:rsidR="00965960" w:rsidRPr="00965960">
        <w:rPr>
          <w:lang w:eastAsia="zh-CN"/>
        </w:rPr>
        <w:t xml:space="preserve"> SSB/RMSI periodicity values to be supported</w:t>
      </w:r>
      <w:r>
        <w:t>.</w:t>
      </w:r>
      <w:r>
        <w:rPr>
          <w:lang w:eastAsia="zh-CN"/>
        </w:rPr>
        <w:t xml:space="preserve"> In particular, the following </w:t>
      </w:r>
      <w:r w:rsidR="00F461E6">
        <w:rPr>
          <w:lang w:eastAsia="zh-CN"/>
        </w:rPr>
        <w:t>is</w:t>
      </w:r>
      <w:r>
        <w:rPr>
          <w:lang w:eastAsia="zh-CN"/>
        </w:rPr>
        <w:t xml:space="preserve"> proposed. </w:t>
      </w:r>
    </w:p>
    <w:p w14:paraId="47C6D341" w14:textId="77777777" w:rsidR="00814740" w:rsidRDefault="00814740" w:rsidP="00814740">
      <w:pPr>
        <w:spacing w:line="288" w:lineRule="auto"/>
        <w:jc w:val="both"/>
        <w:rPr>
          <w:lang w:eastAsia="ko-KR"/>
        </w:rPr>
      </w:pPr>
      <w:r w:rsidRPr="00EB1A67">
        <w:rPr>
          <w:b/>
          <w:i/>
          <w:lang w:eastAsia="ko-KR"/>
        </w:rPr>
        <w:t>Proposal 1</w:t>
      </w:r>
      <w:r>
        <w:rPr>
          <w:lang w:eastAsia="ko-KR"/>
        </w:rPr>
        <w:t xml:space="preserve">: </w:t>
      </w:r>
      <w:r w:rsidRPr="00814740">
        <w:rPr>
          <w:i/>
          <w:lang w:eastAsia="ko-KR"/>
        </w:rPr>
        <w:t xml:space="preserve">For cell re-selection, an IAB node MT is assumed to be in RRC IDLE state without data transmission/reception and thus the same periodicity as initial access, i.e., 160 </w:t>
      </w:r>
      <w:proofErr w:type="spellStart"/>
      <w:r w:rsidRPr="00814740">
        <w:rPr>
          <w:i/>
          <w:lang w:eastAsia="ko-KR"/>
        </w:rPr>
        <w:t>ms</w:t>
      </w:r>
      <w:proofErr w:type="spellEnd"/>
      <w:r w:rsidRPr="00814740">
        <w:rPr>
          <w:i/>
          <w:lang w:eastAsia="ko-KR"/>
        </w:rPr>
        <w:t>, can be assumed by the IAB node.</w:t>
      </w:r>
      <w:r>
        <w:rPr>
          <w:lang w:eastAsia="ko-KR"/>
        </w:rPr>
        <w:t xml:space="preserve"> </w:t>
      </w:r>
    </w:p>
    <w:p w14:paraId="256B7C41" w14:textId="56BE8855" w:rsidR="00B96A6F" w:rsidRPr="00504062" w:rsidRDefault="00814740" w:rsidP="00C36E6E">
      <w:pPr>
        <w:pStyle w:val="Style1"/>
        <w:ind w:firstLine="0"/>
      </w:pPr>
      <w:r w:rsidRPr="00AF1226">
        <w:rPr>
          <w:b/>
          <w:i/>
        </w:rPr>
        <w:t xml:space="preserve">Proposal </w:t>
      </w:r>
      <w:r>
        <w:rPr>
          <w:b/>
          <w:i/>
        </w:rPr>
        <w:t>2</w:t>
      </w:r>
      <w:r w:rsidRPr="00AF1226">
        <w:rPr>
          <w:i/>
        </w:rPr>
        <w:t xml:space="preserve">: </w:t>
      </w:r>
      <w:r>
        <w:rPr>
          <w:i/>
        </w:rPr>
        <w:t>W</w:t>
      </w:r>
      <w:r w:rsidRPr="00814740">
        <w:rPr>
          <w:i/>
        </w:rPr>
        <w:t xml:space="preserve">hen the link to the current parent node fails and backhaul link switching is needed, a shorter SSB/RMSI periodicity, e.g., 20 </w:t>
      </w:r>
      <w:proofErr w:type="spellStart"/>
      <w:r w:rsidRPr="00814740">
        <w:rPr>
          <w:i/>
        </w:rPr>
        <w:t>ms</w:t>
      </w:r>
      <w:proofErr w:type="spellEnd"/>
      <w:r w:rsidRPr="00814740">
        <w:rPr>
          <w:i/>
        </w:rPr>
        <w:t>, should be assumed for IAB node MT</w:t>
      </w:r>
      <w:r w:rsidR="000C7DBA" w:rsidRPr="000C7DBA">
        <w:rPr>
          <w:i/>
        </w:rPr>
        <w:t xml:space="preserve"> </w:t>
      </w:r>
      <w:r w:rsidR="006558E3">
        <w:rPr>
          <w:i/>
        </w:rPr>
        <w:t xml:space="preserve">and </w:t>
      </w:r>
      <w:r w:rsidR="000C7DBA">
        <w:rPr>
          <w:i/>
        </w:rPr>
        <w:t>such periodicity can be signalled by the parent IAB node</w:t>
      </w:r>
      <w:r>
        <w:rPr>
          <w:i/>
        </w:rPr>
        <w:t>.</w:t>
      </w:r>
    </w:p>
    <w:p w14:paraId="1F73BC62" w14:textId="77777777" w:rsidR="000F762B" w:rsidRPr="00D04E23" w:rsidRDefault="000F762B" w:rsidP="00900885">
      <w:pPr>
        <w:pStyle w:val="Heading1"/>
        <w:tabs>
          <w:tab w:val="num" w:pos="0"/>
        </w:tabs>
        <w:ind w:left="799" w:hanging="799"/>
      </w:pPr>
      <w:r w:rsidRPr="00D04E23">
        <w:rPr>
          <w:rFonts w:hint="eastAsia"/>
        </w:rPr>
        <w:t>Reference</w:t>
      </w:r>
      <w:r>
        <w:rPr>
          <w:rFonts w:hint="eastAsia"/>
        </w:rPr>
        <w:t>s</w:t>
      </w:r>
    </w:p>
    <w:p w14:paraId="6DEA0C86" w14:textId="77777777" w:rsidR="00407CD1" w:rsidRDefault="00407CD1" w:rsidP="00407CD1">
      <w:pPr>
        <w:spacing w:after="0" w:line="360" w:lineRule="auto"/>
        <w:jc w:val="both"/>
        <w:rPr>
          <w:rFonts w:eastAsia="MS Mincho"/>
          <w:lang w:eastAsia="ja-JP"/>
        </w:rPr>
      </w:pPr>
      <w:r>
        <w:rPr>
          <w:rFonts w:eastAsia="MS Mincho"/>
          <w:lang w:eastAsia="ja-JP"/>
        </w:rPr>
        <w:t xml:space="preserve">[1] </w:t>
      </w:r>
      <w:r w:rsidRPr="006C67D4">
        <w:rPr>
          <w:rFonts w:eastAsia="MS Mincho"/>
          <w:lang w:eastAsia="ja-JP"/>
        </w:rPr>
        <w:t>RP-1828</w:t>
      </w:r>
      <w:r>
        <w:rPr>
          <w:rFonts w:eastAsia="MS Mincho"/>
          <w:lang w:eastAsia="ja-JP"/>
        </w:rPr>
        <w:t xml:space="preserve">82 New WID Proposal: </w:t>
      </w:r>
      <w:r w:rsidRPr="006C67D4">
        <w:rPr>
          <w:rFonts w:eastAsia="MS Mincho"/>
          <w:lang w:eastAsia="ja-JP"/>
        </w:rPr>
        <w:t xml:space="preserve">WID on </w:t>
      </w:r>
      <w:r w:rsidRPr="00B00E94">
        <w:rPr>
          <w:rFonts w:eastAsia="MS Mincho"/>
          <w:lang w:eastAsia="ja-JP"/>
        </w:rPr>
        <w:t>Integrated access and backhaul for NR</w:t>
      </w:r>
      <w:r>
        <w:rPr>
          <w:rFonts w:eastAsia="MS Mincho"/>
          <w:lang w:eastAsia="ja-JP"/>
        </w:rPr>
        <w:t>.</w:t>
      </w:r>
    </w:p>
    <w:p w14:paraId="46EF7441" w14:textId="5329A566" w:rsidR="00407CD1" w:rsidRDefault="00407CD1" w:rsidP="00407CD1">
      <w:pPr>
        <w:spacing w:after="0" w:line="360" w:lineRule="auto"/>
        <w:jc w:val="both"/>
        <w:rPr>
          <w:rFonts w:eastAsia="MS Mincho"/>
          <w:lang w:eastAsia="ja-JP"/>
        </w:rPr>
      </w:pPr>
      <w:r>
        <w:rPr>
          <w:rFonts w:eastAsia="MS Mincho"/>
          <w:lang w:eastAsia="ja-JP"/>
        </w:rPr>
        <w:t>[2] 3GPP RAN1#95 Chairman’s note.</w:t>
      </w:r>
      <w:bookmarkStart w:id="5" w:name="_GoBack"/>
      <w:bookmarkEnd w:id="5"/>
    </w:p>
    <w:p w14:paraId="7BD8ECAF" w14:textId="08683A04" w:rsidR="006B5CAF" w:rsidRDefault="006B5CAF" w:rsidP="00407CD1">
      <w:pPr>
        <w:spacing w:after="0" w:line="360" w:lineRule="auto"/>
        <w:jc w:val="both"/>
        <w:rPr>
          <w:rFonts w:eastAsia="MS Mincho"/>
          <w:lang w:eastAsia="ja-JP"/>
        </w:rPr>
      </w:pPr>
      <w:r>
        <w:rPr>
          <w:rFonts w:eastAsia="MS Mincho"/>
          <w:lang w:eastAsia="ja-JP"/>
        </w:rPr>
        <w:t>[3] 3GPP RAN1#Ad-Hoc 1901 Chairman’s note.</w:t>
      </w:r>
    </w:p>
    <w:p w14:paraId="48AA622D" w14:textId="77777777" w:rsidR="00DA0F6B" w:rsidRDefault="00DA0F6B" w:rsidP="00DA0F6B">
      <w:pPr>
        <w:spacing w:after="0" w:line="360" w:lineRule="auto"/>
        <w:jc w:val="both"/>
        <w:rPr>
          <w:rFonts w:eastAsia="MS Mincho"/>
          <w:lang w:eastAsia="ja-JP"/>
        </w:rPr>
      </w:pPr>
    </w:p>
    <w:p w14:paraId="5B2D48A0" w14:textId="77777777" w:rsidR="00DA0F6B" w:rsidRPr="00DA0F6B" w:rsidRDefault="00DA0F6B" w:rsidP="00DA0F6B">
      <w:pPr>
        <w:spacing w:after="0" w:line="360" w:lineRule="auto"/>
        <w:jc w:val="both"/>
        <w:rPr>
          <w:rFonts w:eastAsia="MS Mincho"/>
          <w:lang w:val="en-US" w:eastAsia="ja-JP"/>
        </w:rPr>
      </w:pPr>
    </w:p>
    <w:sectPr w:rsidR="00DA0F6B" w:rsidRPr="00DA0F6B" w:rsidSect="00FF4D8E">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E81293" w14:textId="77777777" w:rsidR="002420D0" w:rsidRDefault="002420D0">
      <w:r>
        <w:separator/>
      </w:r>
    </w:p>
  </w:endnote>
  <w:endnote w:type="continuationSeparator" w:id="0">
    <w:p w14:paraId="046E26C4" w14:textId="77777777" w:rsidR="002420D0" w:rsidRDefault="002420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8F951C" w14:textId="77777777" w:rsidR="002420D0" w:rsidRDefault="002420D0">
      <w:r>
        <w:separator/>
      </w:r>
    </w:p>
  </w:footnote>
  <w:footnote w:type="continuationSeparator" w:id="0">
    <w:p w14:paraId="22FD9DB5" w14:textId="77777777" w:rsidR="002420D0" w:rsidRDefault="002420D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1E6A95" w14:textId="77777777" w:rsidR="005434F9" w:rsidRDefault="005434F9">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7146CB"/>
    <w:multiLevelType w:val="hybridMultilevel"/>
    <w:tmpl w:val="4BF2E3BC"/>
    <w:lvl w:ilvl="0" w:tplc="6712A4D6">
      <w:start w:val="1"/>
      <w:numFmt w:val="bullet"/>
      <w:lvlText w:val="•"/>
      <w:lvlJc w:val="left"/>
      <w:pPr>
        <w:tabs>
          <w:tab w:val="num" w:pos="720"/>
        </w:tabs>
        <w:ind w:left="720" w:hanging="360"/>
      </w:pPr>
      <w:rPr>
        <w:rFonts w:ascii="Arial" w:hAnsi="Arial" w:hint="default"/>
      </w:rPr>
    </w:lvl>
    <w:lvl w:ilvl="1" w:tplc="2F46EA54" w:tentative="1">
      <w:start w:val="1"/>
      <w:numFmt w:val="bullet"/>
      <w:lvlText w:val="•"/>
      <w:lvlJc w:val="left"/>
      <w:pPr>
        <w:tabs>
          <w:tab w:val="num" w:pos="1440"/>
        </w:tabs>
        <w:ind w:left="1440" w:hanging="360"/>
      </w:pPr>
      <w:rPr>
        <w:rFonts w:ascii="Arial" w:hAnsi="Arial" w:hint="default"/>
      </w:rPr>
    </w:lvl>
    <w:lvl w:ilvl="2" w:tplc="43E07BA4" w:tentative="1">
      <w:start w:val="1"/>
      <w:numFmt w:val="bullet"/>
      <w:lvlText w:val="•"/>
      <w:lvlJc w:val="left"/>
      <w:pPr>
        <w:tabs>
          <w:tab w:val="num" w:pos="2160"/>
        </w:tabs>
        <w:ind w:left="2160" w:hanging="360"/>
      </w:pPr>
      <w:rPr>
        <w:rFonts w:ascii="Arial" w:hAnsi="Arial" w:hint="default"/>
      </w:rPr>
    </w:lvl>
    <w:lvl w:ilvl="3" w:tplc="E640B3DC" w:tentative="1">
      <w:start w:val="1"/>
      <w:numFmt w:val="bullet"/>
      <w:lvlText w:val="•"/>
      <w:lvlJc w:val="left"/>
      <w:pPr>
        <w:tabs>
          <w:tab w:val="num" w:pos="2880"/>
        </w:tabs>
        <w:ind w:left="2880" w:hanging="360"/>
      </w:pPr>
      <w:rPr>
        <w:rFonts w:ascii="Arial" w:hAnsi="Arial" w:hint="default"/>
      </w:rPr>
    </w:lvl>
    <w:lvl w:ilvl="4" w:tplc="B48E3D3A" w:tentative="1">
      <w:start w:val="1"/>
      <w:numFmt w:val="bullet"/>
      <w:lvlText w:val="•"/>
      <w:lvlJc w:val="left"/>
      <w:pPr>
        <w:tabs>
          <w:tab w:val="num" w:pos="3600"/>
        </w:tabs>
        <w:ind w:left="3600" w:hanging="360"/>
      </w:pPr>
      <w:rPr>
        <w:rFonts w:ascii="Arial" w:hAnsi="Arial" w:hint="default"/>
      </w:rPr>
    </w:lvl>
    <w:lvl w:ilvl="5" w:tplc="68DC1CD0" w:tentative="1">
      <w:start w:val="1"/>
      <w:numFmt w:val="bullet"/>
      <w:lvlText w:val="•"/>
      <w:lvlJc w:val="left"/>
      <w:pPr>
        <w:tabs>
          <w:tab w:val="num" w:pos="4320"/>
        </w:tabs>
        <w:ind w:left="4320" w:hanging="360"/>
      </w:pPr>
      <w:rPr>
        <w:rFonts w:ascii="Arial" w:hAnsi="Arial" w:hint="default"/>
      </w:rPr>
    </w:lvl>
    <w:lvl w:ilvl="6" w:tplc="C68A16A2" w:tentative="1">
      <w:start w:val="1"/>
      <w:numFmt w:val="bullet"/>
      <w:lvlText w:val="•"/>
      <w:lvlJc w:val="left"/>
      <w:pPr>
        <w:tabs>
          <w:tab w:val="num" w:pos="5040"/>
        </w:tabs>
        <w:ind w:left="5040" w:hanging="360"/>
      </w:pPr>
      <w:rPr>
        <w:rFonts w:ascii="Arial" w:hAnsi="Arial" w:hint="default"/>
      </w:rPr>
    </w:lvl>
    <w:lvl w:ilvl="7" w:tplc="CDAA9EDC" w:tentative="1">
      <w:start w:val="1"/>
      <w:numFmt w:val="bullet"/>
      <w:lvlText w:val="•"/>
      <w:lvlJc w:val="left"/>
      <w:pPr>
        <w:tabs>
          <w:tab w:val="num" w:pos="5760"/>
        </w:tabs>
        <w:ind w:left="5760" w:hanging="360"/>
      </w:pPr>
      <w:rPr>
        <w:rFonts w:ascii="Arial" w:hAnsi="Arial" w:hint="default"/>
      </w:rPr>
    </w:lvl>
    <w:lvl w:ilvl="8" w:tplc="D4EAB24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2" w15:restartNumberingAfterBreak="0">
    <w:nsid w:val="15700B74"/>
    <w:multiLevelType w:val="hybridMultilevel"/>
    <w:tmpl w:val="1F9AC11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2331562A"/>
    <w:multiLevelType w:val="hybridMultilevel"/>
    <w:tmpl w:val="9E6657A2"/>
    <w:lvl w:ilvl="0" w:tplc="5044A3CE">
      <w:start w:val="1"/>
      <w:numFmt w:val="bullet"/>
      <w:lvlText w:val="•"/>
      <w:lvlJc w:val="left"/>
      <w:pPr>
        <w:tabs>
          <w:tab w:val="num" w:pos="720"/>
        </w:tabs>
        <w:ind w:left="720" w:hanging="360"/>
      </w:pPr>
      <w:rPr>
        <w:rFonts w:ascii="Arial" w:hAnsi="Arial" w:hint="default"/>
      </w:rPr>
    </w:lvl>
    <w:lvl w:ilvl="1" w:tplc="BF1AE170">
      <w:start w:val="2628"/>
      <w:numFmt w:val="bullet"/>
      <w:lvlText w:val="–"/>
      <w:lvlJc w:val="left"/>
      <w:pPr>
        <w:tabs>
          <w:tab w:val="num" w:pos="1440"/>
        </w:tabs>
        <w:ind w:left="1440" w:hanging="360"/>
      </w:pPr>
      <w:rPr>
        <w:rFonts w:ascii="Arial" w:hAnsi="Arial" w:hint="default"/>
      </w:rPr>
    </w:lvl>
    <w:lvl w:ilvl="2" w:tplc="116CCEC4">
      <w:start w:val="1"/>
      <w:numFmt w:val="bullet"/>
      <w:lvlText w:val="•"/>
      <w:lvlJc w:val="left"/>
      <w:pPr>
        <w:tabs>
          <w:tab w:val="num" w:pos="2160"/>
        </w:tabs>
        <w:ind w:left="2160" w:hanging="360"/>
      </w:pPr>
      <w:rPr>
        <w:rFonts w:ascii="Arial" w:hAnsi="Arial" w:hint="default"/>
      </w:rPr>
    </w:lvl>
    <w:lvl w:ilvl="3" w:tplc="B78A9E74" w:tentative="1">
      <w:start w:val="1"/>
      <w:numFmt w:val="bullet"/>
      <w:lvlText w:val="•"/>
      <w:lvlJc w:val="left"/>
      <w:pPr>
        <w:tabs>
          <w:tab w:val="num" w:pos="2880"/>
        </w:tabs>
        <w:ind w:left="2880" w:hanging="360"/>
      </w:pPr>
      <w:rPr>
        <w:rFonts w:ascii="Arial" w:hAnsi="Arial" w:hint="default"/>
      </w:rPr>
    </w:lvl>
    <w:lvl w:ilvl="4" w:tplc="4F0C1880" w:tentative="1">
      <w:start w:val="1"/>
      <w:numFmt w:val="bullet"/>
      <w:lvlText w:val="•"/>
      <w:lvlJc w:val="left"/>
      <w:pPr>
        <w:tabs>
          <w:tab w:val="num" w:pos="3600"/>
        </w:tabs>
        <w:ind w:left="3600" w:hanging="360"/>
      </w:pPr>
      <w:rPr>
        <w:rFonts w:ascii="Arial" w:hAnsi="Arial" w:hint="default"/>
      </w:rPr>
    </w:lvl>
    <w:lvl w:ilvl="5" w:tplc="32E024D0" w:tentative="1">
      <w:start w:val="1"/>
      <w:numFmt w:val="bullet"/>
      <w:lvlText w:val="•"/>
      <w:lvlJc w:val="left"/>
      <w:pPr>
        <w:tabs>
          <w:tab w:val="num" w:pos="4320"/>
        </w:tabs>
        <w:ind w:left="4320" w:hanging="360"/>
      </w:pPr>
      <w:rPr>
        <w:rFonts w:ascii="Arial" w:hAnsi="Arial" w:hint="default"/>
      </w:rPr>
    </w:lvl>
    <w:lvl w:ilvl="6" w:tplc="8A660B1C" w:tentative="1">
      <w:start w:val="1"/>
      <w:numFmt w:val="bullet"/>
      <w:lvlText w:val="•"/>
      <w:lvlJc w:val="left"/>
      <w:pPr>
        <w:tabs>
          <w:tab w:val="num" w:pos="5040"/>
        </w:tabs>
        <w:ind w:left="5040" w:hanging="360"/>
      </w:pPr>
      <w:rPr>
        <w:rFonts w:ascii="Arial" w:hAnsi="Arial" w:hint="default"/>
      </w:rPr>
    </w:lvl>
    <w:lvl w:ilvl="7" w:tplc="A5A05BA8" w:tentative="1">
      <w:start w:val="1"/>
      <w:numFmt w:val="bullet"/>
      <w:lvlText w:val="•"/>
      <w:lvlJc w:val="left"/>
      <w:pPr>
        <w:tabs>
          <w:tab w:val="num" w:pos="5760"/>
        </w:tabs>
        <w:ind w:left="5760" w:hanging="360"/>
      </w:pPr>
      <w:rPr>
        <w:rFonts w:ascii="Arial" w:hAnsi="Arial" w:hint="default"/>
      </w:rPr>
    </w:lvl>
    <w:lvl w:ilvl="8" w:tplc="D264C77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4A517F9"/>
    <w:multiLevelType w:val="hybridMultilevel"/>
    <w:tmpl w:val="C1402ECA"/>
    <w:lvl w:ilvl="0" w:tplc="66B2130C">
      <w:start w:val="1"/>
      <w:numFmt w:val="bullet"/>
      <w:lvlText w:val="•"/>
      <w:lvlJc w:val="left"/>
      <w:pPr>
        <w:tabs>
          <w:tab w:val="num" w:pos="720"/>
        </w:tabs>
        <w:ind w:left="720" w:hanging="360"/>
      </w:pPr>
      <w:rPr>
        <w:rFonts w:ascii="Arial" w:hAnsi="Arial" w:hint="default"/>
      </w:rPr>
    </w:lvl>
    <w:lvl w:ilvl="1" w:tplc="0CF207AA">
      <w:start w:val="181"/>
      <w:numFmt w:val="bullet"/>
      <w:lvlText w:val="–"/>
      <w:lvlJc w:val="left"/>
      <w:pPr>
        <w:tabs>
          <w:tab w:val="num" w:pos="1440"/>
        </w:tabs>
        <w:ind w:left="1440" w:hanging="360"/>
      </w:pPr>
      <w:rPr>
        <w:rFonts w:ascii="Arial" w:hAnsi="Arial" w:hint="default"/>
      </w:rPr>
    </w:lvl>
    <w:lvl w:ilvl="2" w:tplc="46629900">
      <w:start w:val="1"/>
      <w:numFmt w:val="bullet"/>
      <w:lvlText w:val="•"/>
      <w:lvlJc w:val="left"/>
      <w:pPr>
        <w:tabs>
          <w:tab w:val="num" w:pos="2160"/>
        </w:tabs>
        <w:ind w:left="2160" w:hanging="360"/>
      </w:pPr>
      <w:rPr>
        <w:rFonts w:ascii="Arial" w:hAnsi="Arial" w:hint="default"/>
      </w:rPr>
    </w:lvl>
    <w:lvl w:ilvl="3" w:tplc="1E68BE2E" w:tentative="1">
      <w:start w:val="1"/>
      <w:numFmt w:val="bullet"/>
      <w:lvlText w:val="•"/>
      <w:lvlJc w:val="left"/>
      <w:pPr>
        <w:tabs>
          <w:tab w:val="num" w:pos="2880"/>
        </w:tabs>
        <w:ind w:left="2880" w:hanging="360"/>
      </w:pPr>
      <w:rPr>
        <w:rFonts w:ascii="Arial" w:hAnsi="Arial" w:hint="default"/>
      </w:rPr>
    </w:lvl>
    <w:lvl w:ilvl="4" w:tplc="A12A3894" w:tentative="1">
      <w:start w:val="1"/>
      <w:numFmt w:val="bullet"/>
      <w:lvlText w:val="•"/>
      <w:lvlJc w:val="left"/>
      <w:pPr>
        <w:tabs>
          <w:tab w:val="num" w:pos="3600"/>
        </w:tabs>
        <w:ind w:left="3600" w:hanging="360"/>
      </w:pPr>
      <w:rPr>
        <w:rFonts w:ascii="Arial" w:hAnsi="Arial" w:hint="default"/>
      </w:rPr>
    </w:lvl>
    <w:lvl w:ilvl="5" w:tplc="D2F6CEB6" w:tentative="1">
      <w:start w:val="1"/>
      <w:numFmt w:val="bullet"/>
      <w:lvlText w:val="•"/>
      <w:lvlJc w:val="left"/>
      <w:pPr>
        <w:tabs>
          <w:tab w:val="num" w:pos="4320"/>
        </w:tabs>
        <w:ind w:left="4320" w:hanging="360"/>
      </w:pPr>
      <w:rPr>
        <w:rFonts w:ascii="Arial" w:hAnsi="Arial" w:hint="default"/>
      </w:rPr>
    </w:lvl>
    <w:lvl w:ilvl="6" w:tplc="AA4CD4DE" w:tentative="1">
      <w:start w:val="1"/>
      <w:numFmt w:val="bullet"/>
      <w:lvlText w:val="•"/>
      <w:lvlJc w:val="left"/>
      <w:pPr>
        <w:tabs>
          <w:tab w:val="num" w:pos="5040"/>
        </w:tabs>
        <w:ind w:left="5040" w:hanging="360"/>
      </w:pPr>
      <w:rPr>
        <w:rFonts w:ascii="Arial" w:hAnsi="Arial" w:hint="default"/>
      </w:rPr>
    </w:lvl>
    <w:lvl w:ilvl="7" w:tplc="C31CA60A" w:tentative="1">
      <w:start w:val="1"/>
      <w:numFmt w:val="bullet"/>
      <w:lvlText w:val="•"/>
      <w:lvlJc w:val="left"/>
      <w:pPr>
        <w:tabs>
          <w:tab w:val="num" w:pos="5760"/>
        </w:tabs>
        <w:ind w:left="5760" w:hanging="360"/>
      </w:pPr>
      <w:rPr>
        <w:rFonts w:ascii="Arial" w:hAnsi="Arial" w:hint="default"/>
      </w:rPr>
    </w:lvl>
    <w:lvl w:ilvl="8" w:tplc="74462B0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E291D71"/>
    <w:multiLevelType w:val="multilevel"/>
    <w:tmpl w:val="82683D96"/>
    <w:lvl w:ilvl="0">
      <w:start w:val="1"/>
      <w:numFmt w:val="decimal"/>
      <w:pStyle w:val="Heading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7" w15:restartNumberingAfterBreak="0">
    <w:nsid w:val="32A06B9B"/>
    <w:multiLevelType w:val="hybridMultilevel"/>
    <w:tmpl w:val="EA92A5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33419E6"/>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5070CA8"/>
    <w:multiLevelType w:val="hybridMultilevel"/>
    <w:tmpl w:val="74FC7AEA"/>
    <w:lvl w:ilvl="0" w:tplc="08090001">
      <w:start w:val="1"/>
      <w:numFmt w:val="bullet"/>
      <w:lvlText w:val=""/>
      <w:lvlJc w:val="left"/>
      <w:pPr>
        <w:ind w:left="1176" w:hanging="360"/>
      </w:pPr>
      <w:rPr>
        <w:rFonts w:ascii="Symbol" w:hAnsi="Symbol" w:hint="default"/>
      </w:rPr>
    </w:lvl>
    <w:lvl w:ilvl="1" w:tplc="08090003" w:tentative="1">
      <w:start w:val="1"/>
      <w:numFmt w:val="bullet"/>
      <w:lvlText w:val="o"/>
      <w:lvlJc w:val="left"/>
      <w:pPr>
        <w:ind w:left="1896" w:hanging="360"/>
      </w:pPr>
      <w:rPr>
        <w:rFonts w:ascii="Courier New" w:hAnsi="Courier New" w:cs="Courier New" w:hint="default"/>
      </w:rPr>
    </w:lvl>
    <w:lvl w:ilvl="2" w:tplc="08090005" w:tentative="1">
      <w:start w:val="1"/>
      <w:numFmt w:val="bullet"/>
      <w:lvlText w:val=""/>
      <w:lvlJc w:val="left"/>
      <w:pPr>
        <w:ind w:left="2616" w:hanging="360"/>
      </w:pPr>
      <w:rPr>
        <w:rFonts w:ascii="Wingdings" w:hAnsi="Wingdings" w:hint="default"/>
      </w:rPr>
    </w:lvl>
    <w:lvl w:ilvl="3" w:tplc="08090001" w:tentative="1">
      <w:start w:val="1"/>
      <w:numFmt w:val="bullet"/>
      <w:lvlText w:val=""/>
      <w:lvlJc w:val="left"/>
      <w:pPr>
        <w:ind w:left="3336" w:hanging="360"/>
      </w:pPr>
      <w:rPr>
        <w:rFonts w:ascii="Symbol" w:hAnsi="Symbol" w:hint="default"/>
      </w:rPr>
    </w:lvl>
    <w:lvl w:ilvl="4" w:tplc="08090003" w:tentative="1">
      <w:start w:val="1"/>
      <w:numFmt w:val="bullet"/>
      <w:lvlText w:val="o"/>
      <w:lvlJc w:val="left"/>
      <w:pPr>
        <w:ind w:left="4056" w:hanging="360"/>
      </w:pPr>
      <w:rPr>
        <w:rFonts w:ascii="Courier New" w:hAnsi="Courier New" w:cs="Courier New" w:hint="default"/>
      </w:rPr>
    </w:lvl>
    <w:lvl w:ilvl="5" w:tplc="08090005" w:tentative="1">
      <w:start w:val="1"/>
      <w:numFmt w:val="bullet"/>
      <w:lvlText w:val=""/>
      <w:lvlJc w:val="left"/>
      <w:pPr>
        <w:ind w:left="4776" w:hanging="360"/>
      </w:pPr>
      <w:rPr>
        <w:rFonts w:ascii="Wingdings" w:hAnsi="Wingdings" w:hint="default"/>
      </w:rPr>
    </w:lvl>
    <w:lvl w:ilvl="6" w:tplc="08090001" w:tentative="1">
      <w:start w:val="1"/>
      <w:numFmt w:val="bullet"/>
      <w:lvlText w:val=""/>
      <w:lvlJc w:val="left"/>
      <w:pPr>
        <w:ind w:left="5496" w:hanging="360"/>
      </w:pPr>
      <w:rPr>
        <w:rFonts w:ascii="Symbol" w:hAnsi="Symbol" w:hint="default"/>
      </w:rPr>
    </w:lvl>
    <w:lvl w:ilvl="7" w:tplc="08090003" w:tentative="1">
      <w:start w:val="1"/>
      <w:numFmt w:val="bullet"/>
      <w:lvlText w:val="o"/>
      <w:lvlJc w:val="left"/>
      <w:pPr>
        <w:ind w:left="6216" w:hanging="360"/>
      </w:pPr>
      <w:rPr>
        <w:rFonts w:ascii="Courier New" w:hAnsi="Courier New" w:cs="Courier New" w:hint="default"/>
      </w:rPr>
    </w:lvl>
    <w:lvl w:ilvl="8" w:tplc="08090005" w:tentative="1">
      <w:start w:val="1"/>
      <w:numFmt w:val="bullet"/>
      <w:lvlText w:val=""/>
      <w:lvlJc w:val="left"/>
      <w:pPr>
        <w:ind w:left="6936" w:hanging="360"/>
      </w:pPr>
      <w:rPr>
        <w:rFonts w:ascii="Wingdings" w:hAnsi="Wingdings" w:hint="default"/>
      </w:rPr>
    </w:lvl>
  </w:abstractNum>
  <w:abstractNum w:abstractNumId="10" w15:restartNumberingAfterBreak="0">
    <w:nsid w:val="38F25005"/>
    <w:multiLevelType w:val="hybridMultilevel"/>
    <w:tmpl w:val="0B10E7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5E809DF"/>
    <w:multiLevelType w:val="hybridMultilevel"/>
    <w:tmpl w:val="E436855C"/>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12"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57CA311A"/>
    <w:multiLevelType w:val="hybridMultilevel"/>
    <w:tmpl w:val="CEF059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A5E151B"/>
    <w:multiLevelType w:val="hybridMultilevel"/>
    <w:tmpl w:val="E3B0829E"/>
    <w:lvl w:ilvl="0" w:tplc="7B1A22FA">
      <w:start w:val="1"/>
      <w:numFmt w:val="bullet"/>
      <w:lvlText w:val="•"/>
      <w:lvlJc w:val="left"/>
      <w:pPr>
        <w:tabs>
          <w:tab w:val="num" w:pos="720"/>
        </w:tabs>
        <w:ind w:left="720" w:hanging="360"/>
      </w:pPr>
      <w:rPr>
        <w:rFonts w:ascii="Arial" w:hAnsi="Arial" w:hint="default"/>
      </w:rPr>
    </w:lvl>
    <w:lvl w:ilvl="1" w:tplc="2B42FC8A">
      <w:start w:val="181"/>
      <w:numFmt w:val="bullet"/>
      <w:lvlText w:val="–"/>
      <w:lvlJc w:val="left"/>
      <w:pPr>
        <w:tabs>
          <w:tab w:val="num" w:pos="1440"/>
        </w:tabs>
        <w:ind w:left="1440" w:hanging="360"/>
      </w:pPr>
      <w:rPr>
        <w:rFonts w:ascii="Arial" w:hAnsi="Arial" w:hint="default"/>
      </w:rPr>
    </w:lvl>
    <w:lvl w:ilvl="2" w:tplc="CF70750A" w:tentative="1">
      <w:start w:val="1"/>
      <w:numFmt w:val="bullet"/>
      <w:lvlText w:val="•"/>
      <w:lvlJc w:val="left"/>
      <w:pPr>
        <w:tabs>
          <w:tab w:val="num" w:pos="2160"/>
        </w:tabs>
        <w:ind w:left="2160" w:hanging="360"/>
      </w:pPr>
      <w:rPr>
        <w:rFonts w:ascii="Arial" w:hAnsi="Arial" w:hint="default"/>
      </w:rPr>
    </w:lvl>
    <w:lvl w:ilvl="3" w:tplc="6666E722" w:tentative="1">
      <w:start w:val="1"/>
      <w:numFmt w:val="bullet"/>
      <w:lvlText w:val="•"/>
      <w:lvlJc w:val="left"/>
      <w:pPr>
        <w:tabs>
          <w:tab w:val="num" w:pos="2880"/>
        </w:tabs>
        <w:ind w:left="2880" w:hanging="360"/>
      </w:pPr>
      <w:rPr>
        <w:rFonts w:ascii="Arial" w:hAnsi="Arial" w:hint="default"/>
      </w:rPr>
    </w:lvl>
    <w:lvl w:ilvl="4" w:tplc="7FBE44B4" w:tentative="1">
      <w:start w:val="1"/>
      <w:numFmt w:val="bullet"/>
      <w:lvlText w:val="•"/>
      <w:lvlJc w:val="left"/>
      <w:pPr>
        <w:tabs>
          <w:tab w:val="num" w:pos="3600"/>
        </w:tabs>
        <w:ind w:left="3600" w:hanging="360"/>
      </w:pPr>
      <w:rPr>
        <w:rFonts w:ascii="Arial" w:hAnsi="Arial" w:hint="default"/>
      </w:rPr>
    </w:lvl>
    <w:lvl w:ilvl="5" w:tplc="13DC4152" w:tentative="1">
      <w:start w:val="1"/>
      <w:numFmt w:val="bullet"/>
      <w:lvlText w:val="•"/>
      <w:lvlJc w:val="left"/>
      <w:pPr>
        <w:tabs>
          <w:tab w:val="num" w:pos="4320"/>
        </w:tabs>
        <w:ind w:left="4320" w:hanging="360"/>
      </w:pPr>
      <w:rPr>
        <w:rFonts w:ascii="Arial" w:hAnsi="Arial" w:hint="default"/>
      </w:rPr>
    </w:lvl>
    <w:lvl w:ilvl="6" w:tplc="719CCF02" w:tentative="1">
      <w:start w:val="1"/>
      <w:numFmt w:val="bullet"/>
      <w:lvlText w:val="•"/>
      <w:lvlJc w:val="left"/>
      <w:pPr>
        <w:tabs>
          <w:tab w:val="num" w:pos="5040"/>
        </w:tabs>
        <w:ind w:left="5040" w:hanging="360"/>
      </w:pPr>
      <w:rPr>
        <w:rFonts w:ascii="Arial" w:hAnsi="Arial" w:hint="default"/>
      </w:rPr>
    </w:lvl>
    <w:lvl w:ilvl="7" w:tplc="F4E22E0E" w:tentative="1">
      <w:start w:val="1"/>
      <w:numFmt w:val="bullet"/>
      <w:lvlText w:val="•"/>
      <w:lvlJc w:val="left"/>
      <w:pPr>
        <w:tabs>
          <w:tab w:val="num" w:pos="5760"/>
        </w:tabs>
        <w:ind w:left="5760" w:hanging="360"/>
      </w:pPr>
      <w:rPr>
        <w:rFonts w:ascii="Arial" w:hAnsi="Arial" w:hint="default"/>
      </w:rPr>
    </w:lvl>
    <w:lvl w:ilvl="8" w:tplc="57EC710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D205E9A"/>
    <w:multiLevelType w:val="hybridMultilevel"/>
    <w:tmpl w:val="093EFC58"/>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16" w15:restartNumberingAfterBreak="0">
    <w:nsid w:val="616076F0"/>
    <w:multiLevelType w:val="hybridMultilevel"/>
    <w:tmpl w:val="3E828674"/>
    <w:lvl w:ilvl="0" w:tplc="B00400FC">
      <w:start w:val="1"/>
      <w:numFmt w:val="bullet"/>
      <w:lvlText w:val=""/>
      <w:lvlJc w:val="left"/>
      <w:pPr>
        <w:tabs>
          <w:tab w:val="num" w:pos="720"/>
        </w:tabs>
        <w:ind w:left="720" w:hanging="360"/>
      </w:pPr>
      <w:rPr>
        <w:rFonts w:ascii="Wingdings" w:hAnsi="Wingdings" w:hint="default"/>
      </w:rPr>
    </w:lvl>
    <w:lvl w:ilvl="1" w:tplc="FAD2FD18">
      <w:numFmt w:val="bullet"/>
      <w:lvlText w:val="•"/>
      <w:lvlJc w:val="left"/>
      <w:pPr>
        <w:tabs>
          <w:tab w:val="num" w:pos="1440"/>
        </w:tabs>
        <w:ind w:left="1440" w:hanging="360"/>
      </w:pPr>
      <w:rPr>
        <w:rFonts w:ascii="Arial" w:hAnsi="Arial" w:hint="default"/>
      </w:rPr>
    </w:lvl>
    <w:lvl w:ilvl="2" w:tplc="409E82E8">
      <w:numFmt w:val="bullet"/>
      <w:lvlText w:val=""/>
      <w:lvlJc w:val="left"/>
      <w:pPr>
        <w:tabs>
          <w:tab w:val="num" w:pos="2160"/>
        </w:tabs>
        <w:ind w:left="2160" w:hanging="360"/>
      </w:pPr>
      <w:rPr>
        <w:rFonts w:ascii="Wingdings" w:hAnsi="Wingdings" w:hint="default"/>
      </w:rPr>
    </w:lvl>
    <w:lvl w:ilvl="3" w:tplc="5DBA0B02" w:tentative="1">
      <w:start w:val="1"/>
      <w:numFmt w:val="bullet"/>
      <w:lvlText w:val=""/>
      <w:lvlJc w:val="left"/>
      <w:pPr>
        <w:tabs>
          <w:tab w:val="num" w:pos="2880"/>
        </w:tabs>
        <w:ind w:left="2880" w:hanging="360"/>
      </w:pPr>
      <w:rPr>
        <w:rFonts w:ascii="Wingdings" w:hAnsi="Wingdings" w:hint="default"/>
      </w:rPr>
    </w:lvl>
    <w:lvl w:ilvl="4" w:tplc="D052756E" w:tentative="1">
      <w:start w:val="1"/>
      <w:numFmt w:val="bullet"/>
      <w:lvlText w:val=""/>
      <w:lvlJc w:val="left"/>
      <w:pPr>
        <w:tabs>
          <w:tab w:val="num" w:pos="3600"/>
        </w:tabs>
        <w:ind w:left="3600" w:hanging="360"/>
      </w:pPr>
      <w:rPr>
        <w:rFonts w:ascii="Wingdings" w:hAnsi="Wingdings" w:hint="default"/>
      </w:rPr>
    </w:lvl>
    <w:lvl w:ilvl="5" w:tplc="9CD4DE88" w:tentative="1">
      <w:start w:val="1"/>
      <w:numFmt w:val="bullet"/>
      <w:lvlText w:val=""/>
      <w:lvlJc w:val="left"/>
      <w:pPr>
        <w:tabs>
          <w:tab w:val="num" w:pos="4320"/>
        </w:tabs>
        <w:ind w:left="4320" w:hanging="360"/>
      </w:pPr>
      <w:rPr>
        <w:rFonts w:ascii="Wingdings" w:hAnsi="Wingdings" w:hint="default"/>
      </w:rPr>
    </w:lvl>
    <w:lvl w:ilvl="6" w:tplc="C1322AB0" w:tentative="1">
      <w:start w:val="1"/>
      <w:numFmt w:val="bullet"/>
      <w:lvlText w:val=""/>
      <w:lvlJc w:val="left"/>
      <w:pPr>
        <w:tabs>
          <w:tab w:val="num" w:pos="5040"/>
        </w:tabs>
        <w:ind w:left="5040" w:hanging="360"/>
      </w:pPr>
      <w:rPr>
        <w:rFonts w:ascii="Wingdings" w:hAnsi="Wingdings" w:hint="default"/>
      </w:rPr>
    </w:lvl>
    <w:lvl w:ilvl="7" w:tplc="193A4186" w:tentative="1">
      <w:start w:val="1"/>
      <w:numFmt w:val="bullet"/>
      <w:lvlText w:val=""/>
      <w:lvlJc w:val="left"/>
      <w:pPr>
        <w:tabs>
          <w:tab w:val="num" w:pos="5760"/>
        </w:tabs>
        <w:ind w:left="5760" w:hanging="360"/>
      </w:pPr>
      <w:rPr>
        <w:rFonts w:ascii="Wingdings" w:hAnsi="Wingdings" w:hint="default"/>
      </w:rPr>
    </w:lvl>
    <w:lvl w:ilvl="8" w:tplc="0C0EC8D4"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4BE1990"/>
    <w:multiLevelType w:val="hybridMultilevel"/>
    <w:tmpl w:val="AF8AF2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DE508A"/>
    <w:multiLevelType w:val="hybridMultilevel"/>
    <w:tmpl w:val="E7121F44"/>
    <w:lvl w:ilvl="0" w:tplc="10A4DA2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678F2726"/>
    <w:multiLevelType w:val="hybridMultilevel"/>
    <w:tmpl w:val="35B26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1"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22" w15:restartNumberingAfterBreak="0">
    <w:nsid w:val="77E9655F"/>
    <w:multiLevelType w:val="hybridMultilevel"/>
    <w:tmpl w:val="D660CE0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8260F2B"/>
    <w:multiLevelType w:val="hybridMultilevel"/>
    <w:tmpl w:val="08CA7A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4" w15:restartNumberingAfterBreak="0">
    <w:nsid w:val="788C5D18"/>
    <w:multiLevelType w:val="hybridMultilevel"/>
    <w:tmpl w:val="7334245C"/>
    <w:lvl w:ilvl="0" w:tplc="68AAE1B6">
      <w:start w:val="1"/>
      <w:numFmt w:val="bullet"/>
      <w:lvlText w:val="•"/>
      <w:lvlJc w:val="left"/>
      <w:pPr>
        <w:tabs>
          <w:tab w:val="num" w:pos="720"/>
        </w:tabs>
        <w:ind w:left="720" w:hanging="360"/>
      </w:pPr>
      <w:rPr>
        <w:rFonts w:ascii="Arial" w:hAnsi="Arial" w:hint="default"/>
      </w:rPr>
    </w:lvl>
    <w:lvl w:ilvl="1" w:tplc="B2C83816">
      <w:start w:val="110"/>
      <w:numFmt w:val="bullet"/>
      <w:lvlText w:val="–"/>
      <w:lvlJc w:val="left"/>
      <w:pPr>
        <w:tabs>
          <w:tab w:val="num" w:pos="1440"/>
        </w:tabs>
        <w:ind w:left="1440" w:hanging="360"/>
      </w:pPr>
      <w:rPr>
        <w:rFonts w:ascii="Arial" w:hAnsi="Arial" w:hint="default"/>
      </w:rPr>
    </w:lvl>
    <w:lvl w:ilvl="2" w:tplc="2564E2A6" w:tentative="1">
      <w:start w:val="1"/>
      <w:numFmt w:val="bullet"/>
      <w:lvlText w:val="•"/>
      <w:lvlJc w:val="left"/>
      <w:pPr>
        <w:tabs>
          <w:tab w:val="num" w:pos="2160"/>
        </w:tabs>
        <w:ind w:left="2160" w:hanging="360"/>
      </w:pPr>
      <w:rPr>
        <w:rFonts w:ascii="Arial" w:hAnsi="Arial" w:hint="default"/>
      </w:rPr>
    </w:lvl>
    <w:lvl w:ilvl="3" w:tplc="8A600E32" w:tentative="1">
      <w:start w:val="1"/>
      <w:numFmt w:val="bullet"/>
      <w:lvlText w:val="•"/>
      <w:lvlJc w:val="left"/>
      <w:pPr>
        <w:tabs>
          <w:tab w:val="num" w:pos="2880"/>
        </w:tabs>
        <w:ind w:left="2880" w:hanging="360"/>
      </w:pPr>
      <w:rPr>
        <w:rFonts w:ascii="Arial" w:hAnsi="Arial" w:hint="default"/>
      </w:rPr>
    </w:lvl>
    <w:lvl w:ilvl="4" w:tplc="1B1A1050" w:tentative="1">
      <w:start w:val="1"/>
      <w:numFmt w:val="bullet"/>
      <w:lvlText w:val="•"/>
      <w:lvlJc w:val="left"/>
      <w:pPr>
        <w:tabs>
          <w:tab w:val="num" w:pos="3600"/>
        </w:tabs>
        <w:ind w:left="3600" w:hanging="360"/>
      </w:pPr>
      <w:rPr>
        <w:rFonts w:ascii="Arial" w:hAnsi="Arial" w:hint="default"/>
      </w:rPr>
    </w:lvl>
    <w:lvl w:ilvl="5" w:tplc="2AA6A622" w:tentative="1">
      <w:start w:val="1"/>
      <w:numFmt w:val="bullet"/>
      <w:lvlText w:val="•"/>
      <w:lvlJc w:val="left"/>
      <w:pPr>
        <w:tabs>
          <w:tab w:val="num" w:pos="4320"/>
        </w:tabs>
        <w:ind w:left="4320" w:hanging="360"/>
      </w:pPr>
      <w:rPr>
        <w:rFonts w:ascii="Arial" w:hAnsi="Arial" w:hint="default"/>
      </w:rPr>
    </w:lvl>
    <w:lvl w:ilvl="6" w:tplc="EDB01738" w:tentative="1">
      <w:start w:val="1"/>
      <w:numFmt w:val="bullet"/>
      <w:lvlText w:val="•"/>
      <w:lvlJc w:val="left"/>
      <w:pPr>
        <w:tabs>
          <w:tab w:val="num" w:pos="5040"/>
        </w:tabs>
        <w:ind w:left="5040" w:hanging="360"/>
      </w:pPr>
      <w:rPr>
        <w:rFonts w:ascii="Arial" w:hAnsi="Arial" w:hint="default"/>
      </w:rPr>
    </w:lvl>
    <w:lvl w:ilvl="7" w:tplc="1B6A29B2" w:tentative="1">
      <w:start w:val="1"/>
      <w:numFmt w:val="bullet"/>
      <w:lvlText w:val="•"/>
      <w:lvlJc w:val="left"/>
      <w:pPr>
        <w:tabs>
          <w:tab w:val="num" w:pos="5760"/>
        </w:tabs>
        <w:ind w:left="5760" w:hanging="360"/>
      </w:pPr>
      <w:rPr>
        <w:rFonts w:ascii="Arial" w:hAnsi="Arial" w:hint="default"/>
      </w:rPr>
    </w:lvl>
    <w:lvl w:ilvl="8" w:tplc="F11A3782" w:tentative="1">
      <w:start w:val="1"/>
      <w:numFmt w:val="bullet"/>
      <w:lvlText w:val="•"/>
      <w:lvlJc w:val="left"/>
      <w:pPr>
        <w:tabs>
          <w:tab w:val="num" w:pos="6480"/>
        </w:tabs>
        <w:ind w:left="6480" w:hanging="360"/>
      </w:pPr>
      <w:rPr>
        <w:rFonts w:ascii="Arial" w:hAnsi="Arial" w:hint="default"/>
      </w:rPr>
    </w:lvl>
  </w:abstractNum>
  <w:num w:numId="1">
    <w:abstractNumId w:val="3"/>
  </w:num>
  <w:num w:numId="2">
    <w:abstractNumId w:val="6"/>
  </w:num>
  <w:num w:numId="3">
    <w:abstractNumId w:val="12"/>
  </w:num>
  <w:num w:numId="4">
    <w:abstractNumId w:val="20"/>
  </w:num>
  <w:num w:numId="5">
    <w:abstractNumId w:val="1"/>
  </w:num>
  <w:num w:numId="6">
    <w:abstractNumId w:val="15"/>
  </w:num>
  <w:num w:numId="7">
    <w:abstractNumId w:val="11"/>
  </w:num>
  <w:num w:numId="8">
    <w:abstractNumId w:val="19"/>
  </w:num>
  <w:num w:numId="9">
    <w:abstractNumId w:val="18"/>
  </w:num>
  <w:num w:numId="10">
    <w:abstractNumId w:val="4"/>
  </w:num>
  <w:num w:numId="11">
    <w:abstractNumId w:val="17"/>
  </w:num>
  <w:num w:numId="12">
    <w:abstractNumId w:val="6"/>
  </w:num>
  <w:num w:numId="13">
    <w:abstractNumId w:val="0"/>
  </w:num>
  <w:num w:numId="14">
    <w:abstractNumId w:val="2"/>
  </w:num>
  <w:num w:numId="15">
    <w:abstractNumId w:val="22"/>
  </w:num>
  <w:num w:numId="16">
    <w:abstractNumId w:val="14"/>
  </w:num>
  <w:num w:numId="17">
    <w:abstractNumId w:val="24"/>
  </w:num>
  <w:num w:numId="18">
    <w:abstractNumId w:val="5"/>
  </w:num>
  <w:num w:numId="19">
    <w:abstractNumId w:val="16"/>
  </w:num>
  <w:num w:numId="20">
    <w:abstractNumId w:val="21"/>
  </w:num>
  <w:num w:numId="21">
    <w:abstractNumId w:val="23"/>
  </w:num>
  <w:num w:numId="22">
    <w:abstractNumId w:val="7"/>
  </w:num>
  <w:num w:numId="23">
    <w:abstractNumId w:val="13"/>
  </w:num>
  <w:num w:numId="24">
    <w:abstractNumId w:val="10"/>
  </w:num>
  <w:num w:numId="25">
    <w:abstractNumId w:val="8"/>
  </w:num>
  <w:num w:numId="26">
    <w:abstractNumId w:val="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1C76"/>
    <w:rsid w:val="00001D2C"/>
    <w:rsid w:val="000020C0"/>
    <w:rsid w:val="00002A92"/>
    <w:rsid w:val="00002ACA"/>
    <w:rsid w:val="000033A8"/>
    <w:rsid w:val="00004076"/>
    <w:rsid w:val="00005774"/>
    <w:rsid w:val="00010921"/>
    <w:rsid w:val="00011005"/>
    <w:rsid w:val="00011A53"/>
    <w:rsid w:val="00011FB1"/>
    <w:rsid w:val="00012357"/>
    <w:rsid w:val="00012D3C"/>
    <w:rsid w:val="0001401B"/>
    <w:rsid w:val="000147F7"/>
    <w:rsid w:val="00014A78"/>
    <w:rsid w:val="000167DF"/>
    <w:rsid w:val="0001695D"/>
    <w:rsid w:val="000172F4"/>
    <w:rsid w:val="000210FF"/>
    <w:rsid w:val="00021CA4"/>
    <w:rsid w:val="00022194"/>
    <w:rsid w:val="00022677"/>
    <w:rsid w:val="00022C4C"/>
    <w:rsid w:val="000269E5"/>
    <w:rsid w:val="00030EA8"/>
    <w:rsid w:val="00031F02"/>
    <w:rsid w:val="00032854"/>
    <w:rsid w:val="0003419B"/>
    <w:rsid w:val="000375ED"/>
    <w:rsid w:val="0004152C"/>
    <w:rsid w:val="00045082"/>
    <w:rsid w:val="00046AB8"/>
    <w:rsid w:val="00046EDE"/>
    <w:rsid w:val="0005019A"/>
    <w:rsid w:val="00050B52"/>
    <w:rsid w:val="00050F55"/>
    <w:rsid w:val="00051AFF"/>
    <w:rsid w:val="00052776"/>
    <w:rsid w:val="00053930"/>
    <w:rsid w:val="000543C0"/>
    <w:rsid w:val="000551A1"/>
    <w:rsid w:val="00055EC9"/>
    <w:rsid w:val="00056B06"/>
    <w:rsid w:val="00057250"/>
    <w:rsid w:val="00057CB5"/>
    <w:rsid w:val="00060151"/>
    <w:rsid w:val="0006267E"/>
    <w:rsid w:val="000627C6"/>
    <w:rsid w:val="00063AC6"/>
    <w:rsid w:val="00064F28"/>
    <w:rsid w:val="00065630"/>
    <w:rsid w:val="0007119C"/>
    <w:rsid w:val="00072453"/>
    <w:rsid w:val="00073C42"/>
    <w:rsid w:val="000755B5"/>
    <w:rsid w:val="00076FF5"/>
    <w:rsid w:val="000775AB"/>
    <w:rsid w:val="000801C3"/>
    <w:rsid w:val="00082C19"/>
    <w:rsid w:val="00083457"/>
    <w:rsid w:val="00083DE3"/>
    <w:rsid w:val="000858A0"/>
    <w:rsid w:val="000862ED"/>
    <w:rsid w:val="00086364"/>
    <w:rsid w:val="00086A31"/>
    <w:rsid w:val="00087EEE"/>
    <w:rsid w:val="00087F06"/>
    <w:rsid w:val="000902E8"/>
    <w:rsid w:val="000907B7"/>
    <w:rsid w:val="00090A57"/>
    <w:rsid w:val="00091C52"/>
    <w:rsid w:val="00091CE0"/>
    <w:rsid w:val="00092123"/>
    <w:rsid w:val="00093AA5"/>
    <w:rsid w:val="0009402F"/>
    <w:rsid w:val="00094B22"/>
    <w:rsid w:val="00094C1E"/>
    <w:rsid w:val="00096AAC"/>
    <w:rsid w:val="0009739B"/>
    <w:rsid w:val="000A1D31"/>
    <w:rsid w:val="000A26F4"/>
    <w:rsid w:val="000A312D"/>
    <w:rsid w:val="000A527C"/>
    <w:rsid w:val="000A5315"/>
    <w:rsid w:val="000A5430"/>
    <w:rsid w:val="000A591F"/>
    <w:rsid w:val="000A6336"/>
    <w:rsid w:val="000A6970"/>
    <w:rsid w:val="000A77A6"/>
    <w:rsid w:val="000A78FD"/>
    <w:rsid w:val="000B0B99"/>
    <w:rsid w:val="000B25B1"/>
    <w:rsid w:val="000B2B68"/>
    <w:rsid w:val="000B3064"/>
    <w:rsid w:val="000B32DC"/>
    <w:rsid w:val="000B4FD7"/>
    <w:rsid w:val="000C074E"/>
    <w:rsid w:val="000C14C1"/>
    <w:rsid w:val="000C2DAC"/>
    <w:rsid w:val="000C3A4B"/>
    <w:rsid w:val="000C3C17"/>
    <w:rsid w:val="000C650F"/>
    <w:rsid w:val="000C7B49"/>
    <w:rsid w:val="000C7DBA"/>
    <w:rsid w:val="000D00DD"/>
    <w:rsid w:val="000D1026"/>
    <w:rsid w:val="000D19F4"/>
    <w:rsid w:val="000D25AC"/>
    <w:rsid w:val="000D2EB0"/>
    <w:rsid w:val="000D4806"/>
    <w:rsid w:val="000D5200"/>
    <w:rsid w:val="000D73D7"/>
    <w:rsid w:val="000D758A"/>
    <w:rsid w:val="000D77B5"/>
    <w:rsid w:val="000D7B82"/>
    <w:rsid w:val="000D7EA8"/>
    <w:rsid w:val="000E13E9"/>
    <w:rsid w:val="000E1B85"/>
    <w:rsid w:val="000E2201"/>
    <w:rsid w:val="000E48A4"/>
    <w:rsid w:val="000E512F"/>
    <w:rsid w:val="000E7166"/>
    <w:rsid w:val="000F0D83"/>
    <w:rsid w:val="000F2916"/>
    <w:rsid w:val="000F3287"/>
    <w:rsid w:val="000F3AB3"/>
    <w:rsid w:val="000F433B"/>
    <w:rsid w:val="000F5D7C"/>
    <w:rsid w:val="000F60C9"/>
    <w:rsid w:val="000F762B"/>
    <w:rsid w:val="00100CCE"/>
    <w:rsid w:val="0010112F"/>
    <w:rsid w:val="00101AC6"/>
    <w:rsid w:val="00101FE9"/>
    <w:rsid w:val="00102506"/>
    <w:rsid w:val="001038BF"/>
    <w:rsid w:val="00103FB1"/>
    <w:rsid w:val="00104BD6"/>
    <w:rsid w:val="00105244"/>
    <w:rsid w:val="001067FF"/>
    <w:rsid w:val="00106F9A"/>
    <w:rsid w:val="00107C3A"/>
    <w:rsid w:val="00107DFD"/>
    <w:rsid w:val="00111454"/>
    <w:rsid w:val="00112A78"/>
    <w:rsid w:val="00114EB4"/>
    <w:rsid w:val="001155B8"/>
    <w:rsid w:val="001171A7"/>
    <w:rsid w:val="00117B15"/>
    <w:rsid w:val="00117E6F"/>
    <w:rsid w:val="00120B93"/>
    <w:rsid w:val="00121508"/>
    <w:rsid w:val="0012156A"/>
    <w:rsid w:val="00121AC2"/>
    <w:rsid w:val="00121F92"/>
    <w:rsid w:val="00122DE2"/>
    <w:rsid w:val="0012303A"/>
    <w:rsid w:val="00123B51"/>
    <w:rsid w:val="00123DEB"/>
    <w:rsid w:val="00127AD3"/>
    <w:rsid w:val="0013023F"/>
    <w:rsid w:val="0013041F"/>
    <w:rsid w:val="00130A5C"/>
    <w:rsid w:val="00131748"/>
    <w:rsid w:val="00132CCB"/>
    <w:rsid w:val="00133026"/>
    <w:rsid w:val="00134B08"/>
    <w:rsid w:val="00135071"/>
    <w:rsid w:val="00135EB0"/>
    <w:rsid w:val="00136D0F"/>
    <w:rsid w:val="00136E4B"/>
    <w:rsid w:val="00137048"/>
    <w:rsid w:val="00137383"/>
    <w:rsid w:val="001379DE"/>
    <w:rsid w:val="00140E28"/>
    <w:rsid w:val="0014141E"/>
    <w:rsid w:val="0014343A"/>
    <w:rsid w:val="00143869"/>
    <w:rsid w:val="00146DE6"/>
    <w:rsid w:val="001471E4"/>
    <w:rsid w:val="00147305"/>
    <w:rsid w:val="001503B7"/>
    <w:rsid w:val="001541F8"/>
    <w:rsid w:val="0015445A"/>
    <w:rsid w:val="00157248"/>
    <w:rsid w:val="00160200"/>
    <w:rsid w:val="00162392"/>
    <w:rsid w:val="001639BD"/>
    <w:rsid w:val="00164498"/>
    <w:rsid w:val="00164811"/>
    <w:rsid w:val="001649A0"/>
    <w:rsid w:val="0016551E"/>
    <w:rsid w:val="0016793B"/>
    <w:rsid w:val="00167D7B"/>
    <w:rsid w:val="00167F3F"/>
    <w:rsid w:val="0017033E"/>
    <w:rsid w:val="00170CD5"/>
    <w:rsid w:val="00171E74"/>
    <w:rsid w:val="00172663"/>
    <w:rsid w:val="00174149"/>
    <w:rsid w:val="00176B67"/>
    <w:rsid w:val="001801D3"/>
    <w:rsid w:val="00180AD4"/>
    <w:rsid w:val="00181899"/>
    <w:rsid w:val="00182E06"/>
    <w:rsid w:val="00184848"/>
    <w:rsid w:val="001850D6"/>
    <w:rsid w:val="001911AC"/>
    <w:rsid w:val="0019161B"/>
    <w:rsid w:val="0019499E"/>
    <w:rsid w:val="001954B1"/>
    <w:rsid w:val="00196998"/>
    <w:rsid w:val="00197BA4"/>
    <w:rsid w:val="001A2884"/>
    <w:rsid w:val="001A3681"/>
    <w:rsid w:val="001A3AFD"/>
    <w:rsid w:val="001A3EC6"/>
    <w:rsid w:val="001A53DF"/>
    <w:rsid w:val="001A56C7"/>
    <w:rsid w:val="001B010D"/>
    <w:rsid w:val="001B1FAD"/>
    <w:rsid w:val="001B4387"/>
    <w:rsid w:val="001B5D33"/>
    <w:rsid w:val="001B620C"/>
    <w:rsid w:val="001B7226"/>
    <w:rsid w:val="001B7B86"/>
    <w:rsid w:val="001B7E9B"/>
    <w:rsid w:val="001C06AA"/>
    <w:rsid w:val="001C1534"/>
    <w:rsid w:val="001C3268"/>
    <w:rsid w:val="001C3694"/>
    <w:rsid w:val="001C46E4"/>
    <w:rsid w:val="001C64AB"/>
    <w:rsid w:val="001C6890"/>
    <w:rsid w:val="001C76C5"/>
    <w:rsid w:val="001C7CCA"/>
    <w:rsid w:val="001D04EE"/>
    <w:rsid w:val="001D07C2"/>
    <w:rsid w:val="001D0D60"/>
    <w:rsid w:val="001D0FD7"/>
    <w:rsid w:val="001D144A"/>
    <w:rsid w:val="001D2861"/>
    <w:rsid w:val="001D4091"/>
    <w:rsid w:val="001D4F6C"/>
    <w:rsid w:val="001D524E"/>
    <w:rsid w:val="001D61B8"/>
    <w:rsid w:val="001E01A3"/>
    <w:rsid w:val="001E04F0"/>
    <w:rsid w:val="001E083E"/>
    <w:rsid w:val="001E2551"/>
    <w:rsid w:val="001E52BF"/>
    <w:rsid w:val="001E537A"/>
    <w:rsid w:val="001E5959"/>
    <w:rsid w:val="001E6796"/>
    <w:rsid w:val="001F1669"/>
    <w:rsid w:val="001F2638"/>
    <w:rsid w:val="001F3815"/>
    <w:rsid w:val="001F3BD8"/>
    <w:rsid w:val="001F4519"/>
    <w:rsid w:val="001F4C1B"/>
    <w:rsid w:val="001F5199"/>
    <w:rsid w:val="001F6F91"/>
    <w:rsid w:val="001F7B02"/>
    <w:rsid w:val="001F7C2B"/>
    <w:rsid w:val="00201037"/>
    <w:rsid w:val="0020128F"/>
    <w:rsid w:val="00202049"/>
    <w:rsid w:val="00202279"/>
    <w:rsid w:val="00202BE0"/>
    <w:rsid w:val="002044FD"/>
    <w:rsid w:val="00205DF1"/>
    <w:rsid w:val="0021177B"/>
    <w:rsid w:val="0021354A"/>
    <w:rsid w:val="00214221"/>
    <w:rsid w:val="0021488F"/>
    <w:rsid w:val="0021595D"/>
    <w:rsid w:val="002164F7"/>
    <w:rsid w:val="00217127"/>
    <w:rsid w:val="00217130"/>
    <w:rsid w:val="002177FD"/>
    <w:rsid w:val="00217AA4"/>
    <w:rsid w:val="00220CE6"/>
    <w:rsid w:val="00221014"/>
    <w:rsid w:val="00221965"/>
    <w:rsid w:val="00222B5E"/>
    <w:rsid w:val="002234ED"/>
    <w:rsid w:val="00223BC8"/>
    <w:rsid w:val="00224FF0"/>
    <w:rsid w:val="00225263"/>
    <w:rsid w:val="00225F6B"/>
    <w:rsid w:val="00227E85"/>
    <w:rsid w:val="002302CD"/>
    <w:rsid w:val="00233868"/>
    <w:rsid w:val="0023405E"/>
    <w:rsid w:val="002354CF"/>
    <w:rsid w:val="00235759"/>
    <w:rsid w:val="0023789F"/>
    <w:rsid w:val="00237CB0"/>
    <w:rsid w:val="00237EB6"/>
    <w:rsid w:val="0024012A"/>
    <w:rsid w:val="00240808"/>
    <w:rsid w:val="0024125B"/>
    <w:rsid w:val="002412FD"/>
    <w:rsid w:val="002420D0"/>
    <w:rsid w:val="00242798"/>
    <w:rsid w:val="002428B8"/>
    <w:rsid w:val="00242921"/>
    <w:rsid w:val="00244EF2"/>
    <w:rsid w:val="00245C3D"/>
    <w:rsid w:val="002469F1"/>
    <w:rsid w:val="0024758D"/>
    <w:rsid w:val="00251DAC"/>
    <w:rsid w:val="0025287D"/>
    <w:rsid w:val="00254308"/>
    <w:rsid w:val="0025697E"/>
    <w:rsid w:val="00256D40"/>
    <w:rsid w:val="00257528"/>
    <w:rsid w:val="002576FF"/>
    <w:rsid w:val="00257F7E"/>
    <w:rsid w:val="00261808"/>
    <w:rsid w:val="002624DF"/>
    <w:rsid w:val="00262587"/>
    <w:rsid w:val="002638DC"/>
    <w:rsid w:val="0026470F"/>
    <w:rsid w:val="00264DBB"/>
    <w:rsid w:val="0026625C"/>
    <w:rsid w:val="00266890"/>
    <w:rsid w:val="00266901"/>
    <w:rsid w:val="00266A3B"/>
    <w:rsid w:val="002679C3"/>
    <w:rsid w:val="0027050B"/>
    <w:rsid w:val="002714B9"/>
    <w:rsid w:val="00271FF9"/>
    <w:rsid w:val="002738B0"/>
    <w:rsid w:val="002738CD"/>
    <w:rsid w:val="00274128"/>
    <w:rsid w:val="00274425"/>
    <w:rsid w:val="00274B12"/>
    <w:rsid w:val="002757AF"/>
    <w:rsid w:val="0027602A"/>
    <w:rsid w:val="00277F82"/>
    <w:rsid w:val="00280698"/>
    <w:rsid w:val="00280A79"/>
    <w:rsid w:val="00280D04"/>
    <w:rsid w:val="00280DEA"/>
    <w:rsid w:val="002823A4"/>
    <w:rsid w:val="00282DB7"/>
    <w:rsid w:val="00283135"/>
    <w:rsid w:val="002831F2"/>
    <w:rsid w:val="00284524"/>
    <w:rsid w:val="002852BE"/>
    <w:rsid w:val="00287951"/>
    <w:rsid w:val="00287F14"/>
    <w:rsid w:val="002904E3"/>
    <w:rsid w:val="00290A8A"/>
    <w:rsid w:val="00290AEF"/>
    <w:rsid w:val="00290BE2"/>
    <w:rsid w:val="0029296E"/>
    <w:rsid w:val="00292E27"/>
    <w:rsid w:val="00293E6E"/>
    <w:rsid w:val="00294508"/>
    <w:rsid w:val="002958FD"/>
    <w:rsid w:val="00295B0A"/>
    <w:rsid w:val="00296433"/>
    <w:rsid w:val="00296E64"/>
    <w:rsid w:val="002A0D1E"/>
    <w:rsid w:val="002A1264"/>
    <w:rsid w:val="002A1E47"/>
    <w:rsid w:val="002A3A3D"/>
    <w:rsid w:val="002A4D27"/>
    <w:rsid w:val="002A4DC5"/>
    <w:rsid w:val="002A74C0"/>
    <w:rsid w:val="002A74D6"/>
    <w:rsid w:val="002A7C33"/>
    <w:rsid w:val="002B0A83"/>
    <w:rsid w:val="002B3B3B"/>
    <w:rsid w:val="002B4C6E"/>
    <w:rsid w:val="002B52C6"/>
    <w:rsid w:val="002B57DB"/>
    <w:rsid w:val="002B6BDA"/>
    <w:rsid w:val="002B71B0"/>
    <w:rsid w:val="002B79C1"/>
    <w:rsid w:val="002B79F9"/>
    <w:rsid w:val="002C0D28"/>
    <w:rsid w:val="002C1230"/>
    <w:rsid w:val="002C46A5"/>
    <w:rsid w:val="002C79E4"/>
    <w:rsid w:val="002D225B"/>
    <w:rsid w:val="002D233C"/>
    <w:rsid w:val="002D2EF7"/>
    <w:rsid w:val="002D488B"/>
    <w:rsid w:val="002D53AF"/>
    <w:rsid w:val="002D5B2B"/>
    <w:rsid w:val="002D6FEE"/>
    <w:rsid w:val="002E11B9"/>
    <w:rsid w:val="002E2CB4"/>
    <w:rsid w:val="002E315D"/>
    <w:rsid w:val="002E333E"/>
    <w:rsid w:val="002E5EC2"/>
    <w:rsid w:val="002E60AB"/>
    <w:rsid w:val="002E7019"/>
    <w:rsid w:val="002F00C5"/>
    <w:rsid w:val="002F0A85"/>
    <w:rsid w:val="002F28D8"/>
    <w:rsid w:val="002F47AD"/>
    <w:rsid w:val="002F5790"/>
    <w:rsid w:val="002F6FEC"/>
    <w:rsid w:val="003006CA"/>
    <w:rsid w:val="003026F3"/>
    <w:rsid w:val="0030336D"/>
    <w:rsid w:val="00303FBB"/>
    <w:rsid w:val="003052A7"/>
    <w:rsid w:val="00305C25"/>
    <w:rsid w:val="00305D56"/>
    <w:rsid w:val="003065FD"/>
    <w:rsid w:val="0031062D"/>
    <w:rsid w:val="00310B3E"/>
    <w:rsid w:val="003114E5"/>
    <w:rsid w:val="00313945"/>
    <w:rsid w:val="00313DC6"/>
    <w:rsid w:val="00314E63"/>
    <w:rsid w:val="003155DC"/>
    <w:rsid w:val="00316644"/>
    <w:rsid w:val="00316AD7"/>
    <w:rsid w:val="00316B82"/>
    <w:rsid w:val="00317BEA"/>
    <w:rsid w:val="00317FB1"/>
    <w:rsid w:val="0032098B"/>
    <w:rsid w:val="003214AE"/>
    <w:rsid w:val="003217E5"/>
    <w:rsid w:val="00322832"/>
    <w:rsid w:val="00323455"/>
    <w:rsid w:val="003237AF"/>
    <w:rsid w:val="00324A53"/>
    <w:rsid w:val="00324DCD"/>
    <w:rsid w:val="003250F2"/>
    <w:rsid w:val="003264AA"/>
    <w:rsid w:val="0032775A"/>
    <w:rsid w:val="0033129D"/>
    <w:rsid w:val="003324E2"/>
    <w:rsid w:val="003341BA"/>
    <w:rsid w:val="0033527C"/>
    <w:rsid w:val="0033544D"/>
    <w:rsid w:val="00336575"/>
    <w:rsid w:val="00337211"/>
    <w:rsid w:val="00337623"/>
    <w:rsid w:val="0034437D"/>
    <w:rsid w:val="00345DEA"/>
    <w:rsid w:val="003476A1"/>
    <w:rsid w:val="003514CD"/>
    <w:rsid w:val="00353783"/>
    <w:rsid w:val="00354C75"/>
    <w:rsid w:val="003552C8"/>
    <w:rsid w:val="00360211"/>
    <w:rsid w:val="00361538"/>
    <w:rsid w:val="00361D72"/>
    <w:rsid w:val="003626DE"/>
    <w:rsid w:val="00362D53"/>
    <w:rsid w:val="00362DB7"/>
    <w:rsid w:val="00363312"/>
    <w:rsid w:val="003636D3"/>
    <w:rsid w:val="00363F8E"/>
    <w:rsid w:val="00364A48"/>
    <w:rsid w:val="00364A9A"/>
    <w:rsid w:val="00367444"/>
    <w:rsid w:val="00367548"/>
    <w:rsid w:val="003677DC"/>
    <w:rsid w:val="00367C76"/>
    <w:rsid w:val="00367F5B"/>
    <w:rsid w:val="0037122E"/>
    <w:rsid w:val="0037239C"/>
    <w:rsid w:val="003738D9"/>
    <w:rsid w:val="003739C4"/>
    <w:rsid w:val="00373FE3"/>
    <w:rsid w:val="0037564F"/>
    <w:rsid w:val="0037611E"/>
    <w:rsid w:val="00377D5D"/>
    <w:rsid w:val="00380384"/>
    <w:rsid w:val="0038169D"/>
    <w:rsid w:val="00381784"/>
    <w:rsid w:val="003818F6"/>
    <w:rsid w:val="0038352B"/>
    <w:rsid w:val="0038584A"/>
    <w:rsid w:val="003877AE"/>
    <w:rsid w:val="00390D43"/>
    <w:rsid w:val="00391AA1"/>
    <w:rsid w:val="00392B69"/>
    <w:rsid w:val="00392E06"/>
    <w:rsid w:val="00393923"/>
    <w:rsid w:val="0039435D"/>
    <w:rsid w:val="0039448A"/>
    <w:rsid w:val="003947B1"/>
    <w:rsid w:val="00394CB0"/>
    <w:rsid w:val="0039593B"/>
    <w:rsid w:val="00395E02"/>
    <w:rsid w:val="00396217"/>
    <w:rsid w:val="0039654D"/>
    <w:rsid w:val="003A048E"/>
    <w:rsid w:val="003A4806"/>
    <w:rsid w:val="003A5945"/>
    <w:rsid w:val="003A6059"/>
    <w:rsid w:val="003A69C3"/>
    <w:rsid w:val="003A730C"/>
    <w:rsid w:val="003B0AC6"/>
    <w:rsid w:val="003B33FB"/>
    <w:rsid w:val="003B3E1F"/>
    <w:rsid w:val="003B784F"/>
    <w:rsid w:val="003C001B"/>
    <w:rsid w:val="003C0308"/>
    <w:rsid w:val="003C0353"/>
    <w:rsid w:val="003C06AF"/>
    <w:rsid w:val="003C13C6"/>
    <w:rsid w:val="003C1E94"/>
    <w:rsid w:val="003C2C5D"/>
    <w:rsid w:val="003C32F0"/>
    <w:rsid w:val="003C53D6"/>
    <w:rsid w:val="003C5A7F"/>
    <w:rsid w:val="003C5BAF"/>
    <w:rsid w:val="003C5DB0"/>
    <w:rsid w:val="003C5ED0"/>
    <w:rsid w:val="003C73BB"/>
    <w:rsid w:val="003C748B"/>
    <w:rsid w:val="003D1649"/>
    <w:rsid w:val="003D21B0"/>
    <w:rsid w:val="003D3265"/>
    <w:rsid w:val="003D35F7"/>
    <w:rsid w:val="003D3E2E"/>
    <w:rsid w:val="003D44EF"/>
    <w:rsid w:val="003D6109"/>
    <w:rsid w:val="003D6F63"/>
    <w:rsid w:val="003D79CD"/>
    <w:rsid w:val="003E079D"/>
    <w:rsid w:val="003E0FEE"/>
    <w:rsid w:val="003E1753"/>
    <w:rsid w:val="003E2300"/>
    <w:rsid w:val="003E2779"/>
    <w:rsid w:val="003E430F"/>
    <w:rsid w:val="003E633B"/>
    <w:rsid w:val="003F00C5"/>
    <w:rsid w:val="003F0727"/>
    <w:rsid w:val="003F0876"/>
    <w:rsid w:val="003F0A78"/>
    <w:rsid w:val="003F1546"/>
    <w:rsid w:val="003F17D2"/>
    <w:rsid w:val="003F1A3F"/>
    <w:rsid w:val="003F3471"/>
    <w:rsid w:val="003F48AA"/>
    <w:rsid w:val="003F4981"/>
    <w:rsid w:val="003F4D6D"/>
    <w:rsid w:val="003F4E14"/>
    <w:rsid w:val="003F540A"/>
    <w:rsid w:val="003F680E"/>
    <w:rsid w:val="003F7398"/>
    <w:rsid w:val="00401F93"/>
    <w:rsid w:val="0040329D"/>
    <w:rsid w:val="00404B4A"/>
    <w:rsid w:val="0040633D"/>
    <w:rsid w:val="00407CD1"/>
    <w:rsid w:val="004107E6"/>
    <w:rsid w:val="00413B67"/>
    <w:rsid w:val="00414844"/>
    <w:rsid w:val="004149D5"/>
    <w:rsid w:val="0041629D"/>
    <w:rsid w:val="00420853"/>
    <w:rsid w:val="00421E04"/>
    <w:rsid w:val="004239D8"/>
    <w:rsid w:val="004240D5"/>
    <w:rsid w:val="00424A72"/>
    <w:rsid w:val="00424A97"/>
    <w:rsid w:val="00424D6E"/>
    <w:rsid w:val="004254DF"/>
    <w:rsid w:val="00427387"/>
    <w:rsid w:val="004300DC"/>
    <w:rsid w:val="004302A7"/>
    <w:rsid w:val="00430452"/>
    <w:rsid w:val="00432D00"/>
    <w:rsid w:val="00433489"/>
    <w:rsid w:val="00433F23"/>
    <w:rsid w:val="004351C1"/>
    <w:rsid w:val="00436AEE"/>
    <w:rsid w:val="00436D77"/>
    <w:rsid w:val="00437386"/>
    <w:rsid w:val="00440A3C"/>
    <w:rsid w:val="00440E60"/>
    <w:rsid w:val="00441151"/>
    <w:rsid w:val="00442C0D"/>
    <w:rsid w:val="004430A5"/>
    <w:rsid w:val="00443538"/>
    <w:rsid w:val="004471CE"/>
    <w:rsid w:val="00450C48"/>
    <w:rsid w:val="00452E54"/>
    <w:rsid w:val="004530DE"/>
    <w:rsid w:val="0045322C"/>
    <w:rsid w:val="00454D22"/>
    <w:rsid w:val="00455E7A"/>
    <w:rsid w:val="0045694D"/>
    <w:rsid w:val="00461C28"/>
    <w:rsid w:val="004624A3"/>
    <w:rsid w:val="00463E43"/>
    <w:rsid w:val="0046666D"/>
    <w:rsid w:val="00467A29"/>
    <w:rsid w:val="00470D36"/>
    <w:rsid w:val="0047128F"/>
    <w:rsid w:val="00473944"/>
    <w:rsid w:val="00474060"/>
    <w:rsid w:val="004741CC"/>
    <w:rsid w:val="00474BDC"/>
    <w:rsid w:val="00474D44"/>
    <w:rsid w:val="00474F44"/>
    <w:rsid w:val="00475430"/>
    <w:rsid w:val="0047692C"/>
    <w:rsid w:val="00477672"/>
    <w:rsid w:val="004800A8"/>
    <w:rsid w:val="0048015F"/>
    <w:rsid w:val="004818EF"/>
    <w:rsid w:val="00481D44"/>
    <w:rsid w:val="00481F84"/>
    <w:rsid w:val="00484F59"/>
    <w:rsid w:val="00485376"/>
    <w:rsid w:val="0048570F"/>
    <w:rsid w:val="00485F12"/>
    <w:rsid w:val="00485FF9"/>
    <w:rsid w:val="00486540"/>
    <w:rsid w:val="00487090"/>
    <w:rsid w:val="004923DF"/>
    <w:rsid w:val="0049325B"/>
    <w:rsid w:val="00493A37"/>
    <w:rsid w:val="004965F3"/>
    <w:rsid w:val="004A0A28"/>
    <w:rsid w:val="004A2F45"/>
    <w:rsid w:val="004A360E"/>
    <w:rsid w:val="004A43B9"/>
    <w:rsid w:val="004A4659"/>
    <w:rsid w:val="004A48EA"/>
    <w:rsid w:val="004A4968"/>
    <w:rsid w:val="004A5660"/>
    <w:rsid w:val="004A574A"/>
    <w:rsid w:val="004A5A2F"/>
    <w:rsid w:val="004A6312"/>
    <w:rsid w:val="004A73B7"/>
    <w:rsid w:val="004B02A2"/>
    <w:rsid w:val="004B0763"/>
    <w:rsid w:val="004B2890"/>
    <w:rsid w:val="004B37FF"/>
    <w:rsid w:val="004B38E1"/>
    <w:rsid w:val="004B3F71"/>
    <w:rsid w:val="004B3FBF"/>
    <w:rsid w:val="004B461B"/>
    <w:rsid w:val="004B4B6D"/>
    <w:rsid w:val="004B4C96"/>
    <w:rsid w:val="004C1AC1"/>
    <w:rsid w:val="004C2115"/>
    <w:rsid w:val="004C3B1D"/>
    <w:rsid w:val="004C4315"/>
    <w:rsid w:val="004C48A5"/>
    <w:rsid w:val="004C4AB8"/>
    <w:rsid w:val="004C5D06"/>
    <w:rsid w:val="004C657C"/>
    <w:rsid w:val="004D026D"/>
    <w:rsid w:val="004D0A0D"/>
    <w:rsid w:val="004D108A"/>
    <w:rsid w:val="004D159C"/>
    <w:rsid w:val="004D1EEB"/>
    <w:rsid w:val="004D2D1D"/>
    <w:rsid w:val="004D3106"/>
    <w:rsid w:val="004D4638"/>
    <w:rsid w:val="004D54C6"/>
    <w:rsid w:val="004D5B92"/>
    <w:rsid w:val="004D6791"/>
    <w:rsid w:val="004D67FB"/>
    <w:rsid w:val="004D7291"/>
    <w:rsid w:val="004D7CAE"/>
    <w:rsid w:val="004D7CE2"/>
    <w:rsid w:val="004E03B4"/>
    <w:rsid w:val="004E4301"/>
    <w:rsid w:val="004E5728"/>
    <w:rsid w:val="004E577A"/>
    <w:rsid w:val="004E6011"/>
    <w:rsid w:val="004F040F"/>
    <w:rsid w:val="004F04D1"/>
    <w:rsid w:val="004F0D7D"/>
    <w:rsid w:val="004F120F"/>
    <w:rsid w:val="004F17BB"/>
    <w:rsid w:val="00501E42"/>
    <w:rsid w:val="00503979"/>
    <w:rsid w:val="00503993"/>
    <w:rsid w:val="00503F9D"/>
    <w:rsid w:val="00504062"/>
    <w:rsid w:val="00507091"/>
    <w:rsid w:val="005074C4"/>
    <w:rsid w:val="005079CC"/>
    <w:rsid w:val="005109A0"/>
    <w:rsid w:val="0051414A"/>
    <w:rsid w:val="00514BFF"/>
    <w:rsid w:val="00514ED9"/>
    <w:rsid w:val="00515B5F"/>
    <w:rsid w:val="00515DAE"/>
    <w:rsid w:val="0051746B"/>
    <w:rsid w:val="00520036"/>
    <w:rsid w:val="0052205B"/>
    <w:rsid w:val="0052348B"/>
    <w:rsid w:val="00524458"/>
    <w:rsid w:val="00526A64"/>
    <w:rsid w:val="00526BC4"/>
    <w:rsid w:val="00526FD1"/>
    <w:rsid w:val="00527339"/>
    <w:rsid w:val="00527D35"/>
    <w:rsid w:val="00527FA8"/>
    <w:rsid w:val="0053211B"/>
    <w:rsid w:val="00533D37"/>
    <w:rsid w:val="00534DF6"/>
    <w:rsid w:val="00535E8C"/>
    <w:rsid w:val="00535EE7"/>
    <w:rsid w:val="00537F42"/>
    <w:rsid w:val="00540BAC"/>
    <w:rsid w:val="00541207"/>
    <w:rsid w:val="005434F9"/>
    <w:rsid w:val="0054367D"/>
    <w:rsid w:val="005436CD"/>
    <w:rsid w:val="00544D62"/>
    <w:rsid w:val="0055167A"/>
    <w:rsid w:val="00553AF5"/>
    <w:rsid w:val="00555F2F"/>
    <w:rsid w:val="00566DA5"/>
    <w:rsid w:val="00567B39"/>
    <w:rsid w:val="0057419F"/>
    <w:rsid w:val="005742D7"/>
    <w:rsid w:val="005744E6"/>
    <w:rsid w:val="00574BBA"/>
    <w:rsid w:val="00574D57"/>
    <w:rsid w:val="00574E7C"/>
    <w:rsid w:val="005750FD"/>
    <w:rsid w:val="00575276"/>
    <w:rsid w:val="00576688"/>
    <w:rsid w:val="00576ADB"/>
    <w:rsid w:val="00576F91"/>
    <w:rsid w:val="005808CD"/>
    <w:rsid w:val="00581B33"/>
    <w:rsid w:val="00581EBB"/>
    <w:rsid w:val="00581F09"/>
    <w:rsid w:val="00582473"/>
    <w:rsid w:val="0058443F"/>
    <w:rsid w:val="0058463D"/>
    <w:rsid w:val="005849C2"/>
    <w:rsid w:val="00585D63"/>
    <w:rsid w:val="00586684"/>
    <w:rsid w:val="00587E75"/>
    <w:rsid w:val="00590AE1"/>
    <w:rsid w:val="00590DDD"/>
    <w:rsid w:val="00590E08"/>
    <w:rsid w:val="0059155C"/>
    <w:rsid w:val="005916A7"/>
    <w:rsid w:val="00592741"/>
    <w:rsid w:val="0059368B"/>
    <w:rsid w:val="00594308"/>
    <w:rsid w:val="00594AAF"/>
    <w:rsid w:val="00595B38"/>
    <w:rsid w:val="005960F1"/>
    <w:rsid w:val="00597F38"/>
    <w:rsid w:val="005A1CF9"/>
    <w:rsid w:val="005A1D16"/>
    <w:rsid w:val="005A1F16"/>
    <w:rsid w:val="005A243A"/>
    <w:rsid w:val="005A2BF4"/>
    <w:rsid w:val="005A490C"/>
    <w:rsid w:val="005A4C2A"/>
    <w:rsid w:val="005A54EA"/>
    <w:rsid w:val="005A6545"/>
    <w:rsid w:val="005A73AC"/>
    <w:rsid w:val="005B2ADD"/>
    <w:rsid w:val="005B2AE8"/>
    <w:rsid w:val="005B334E"/>
    <w:rsid w:val="005B33D7"/>
    <w:rsid w:val="005B3F28"/>
    <w:rsid w:val="005B5832"/>
    <w:rsid w:val="005B5915"/>
    <w:rsid w:val="005B5C71"/>
    <w:rsid w:val="005C105E"/>
    <w:rsid w:val="005C1174"/>
    <w:rsid w:val="005C1FE0"/>
    <w:rsid w:val="005C3014"/>
    <w:rsid w:val="005C38FB"/>
    <w:rsid w:val="005C70AD"/>
    <w:rsid w:val="005C7D83"/>
    <w:rsid w:val="005D0C6E"/>
    <w:rsid w:val="005D0EB6"/>
    <w:rsid w:val="005D1475"/>
    <w:rsid w:val="005D2720"/>
    <w:rsid w:val="005D27A6"/>
    <w:rsid w:val="005D2F66"/>
    <w:rsid w:val="005D3ABC"/>
    <w:rsid w:val="005D3C4F"/>
    <w:rsid w:val="005D46FD"/>
    <w:rsid w:val="005D545E"/>
    <w:rsid w:val="005D547F"/>
    <w:rsid w:val="005D7473"/>
    <w:rsid w:val="005D7BC7"/>
    <w:rsid w:val="005E2034"/>
    <w:rsid w:val="005E297B"/>
    <w:rsid w:val="005E52D7"/>
    <w:rsid w:val="005E58B6"/>
    <w:rsid w:val="005F1FBE"/>
    <w:rsid w:val="005F39AE"/>
    <w:rsid w:val="005F4C8E"/>
    <w:rsid w:val="005F4E6B"/>
    <w:rsid w:val="005F514C"/>
    <w:rsid w:val="005F5BAD"/>
    <w:rsid w:val="005F7EE3"/>
    <w:rsid w:val="00600C24"/>
    <w:rsid w:val="00600CDE"/>
    <w:rsid w:val="0060297E"/>
    <w:rsid w:val="00603253"/>
    <w:rsid w:val="006032B4"/>
    <w:rsid w:val="00604978"/>
    <w:rsid w:val="00605580"/>
    <w:rsid w:val="00605798"/>
    <w:rsid w:val="00607327"/>
    <w:rsid w:val="006078B5"/>
    <w:rsid w:val="00611482"/>
    <w:rsid w:val="0061155D"/>
    <w:rsid w:val="006140C9"/>
    <w:rsid w:val="00614ED4"/>
    <w:rsid w:val="00615A3A"/>
    <w:rsid w:val="00615A8C"/>
    <w:rsid w:val="00615CB1"/>
    <w:rsid w:val="00615D77"/>
    <w:rsid w:val="00615D88"/>
    <w:rsid w:val="00615FF5"/>
    <w:rsid w:val="00616AB6"/>
    <w:rsid w:val="00616F0A"/>
    <w:rsid w:val="00617606"/>
    <w:rsid w:val="006178E4"/>
    <w:rsid w:val="00620B19"/>
    <w:rsid w:val="00621018"/>
    <w:rsid w:val="0062196D"/>
    <w:rsid w:val="0062371D"/>
    <w:rsid w:val="006255CB"/>
    <w:rsid w:val="00627509"/>
    <w:rsid w:val="00630E9A"/>
    <w:rsid w:val="00631C9C"/>
    <w:rsid w:val="0063477E"/>
    <w:rsid w:val="00635324"/>
    <w:rsid w:val="00640F56"/>
    <w:rsid w:val="00642A83"/>
    <w:rsid w:val="00643083"/>
    <w:rsid w:val="006458B7"/>
    <w:rsid w:val="00645E63"/>
    <w:rsid w:val="00647880"/>
    <w:rsid w:val="0065003C"/>
    <w:rsid w:val="006500F1"/>
    <w:rsid w:val="006501F2"/>
    <w:rsid w:val="006515BC"/>
    <w:rsid w:val="00651A61"/>
    <w:rsid w:val="00653A11"/>
    <w:rsid w:val="006558E3"/>
    <w:rsid w:val="00657F0C"/>
    <w:rsid w:val="006608B5"/>
    <w:rsid w:val="00660D6C"/>
    <w:rsid w:val="00660ECE"/>
    <w:rsid w:val="006610EE"/>
    <w:rsid w:val="00662FB7"/>
    <w:rsid w:val="006634B8"/>
    <w:rsid w:val="006663DD"/>
    <w:rsid w:val="006666D6"/>
    <w:rsid w:val="006676C8"/>
    <w:rsid w:val="006678AE"/>
    <w:rsid w:val="00670F1B"/>
    <w:rsid w:val="006710BE"/>
    <w:rsid w:val="00675513"/>
    <w:rsid w:val="00677D58"/>
    <w:rsid w:val="00680617"/>
    <w:rsid w:val="00680BEC"/>
    <w:rsid w:val="00680FE3"/>
    <w:rsid w:val="006811C4"/>
    <w:rsid w:val="0068173F"/>
    <w:rsid w:val="006826A1"/>
    <w:rsid w:val="006826B6"/>
    <w:rsid w:val="00683595"/>
    <w:rsid w:val="00684B10"/>
    <w:rsid w:val="00687C73"/>
    <w:rsid w:val="00690293"/>
    <w:rsid w:val="00690437"/>
    <w:rsid w:val="006918CE"/>
    <w:rsid w:val="00691E94"/>
    <w:rsid w:val="0069233F"/>
    <w:rsid w:val="00694BC6"/>
    <w:rsid w:val="00696206"/>
    <w:rsid w:val="00696E55"/>
    <w:rsid w:val="00697A04"/>
    <w:rsid w:val="006A0925"/>
    <w:rsid w:val="006A25EB"/>
    <w:rsid w:val="006A2D38"/>
    <w:rsid w:val="006A661B"/>
    <w:rsid w:val="006A6FAD"/>
    <w:rsid w:val="006B1826"/>
    <w:rsid w:val="006B1E14"/>
    <w:rsid w:val="006B2332"/>
    <w:rsid w:val="006B347E"/>
    <w:rsid w:val="006B41B2"/>
    <w:rsid w:val="006B4275"/>
    <w:rsid w:val="006B43E1"/>
    <w:rsid w:val="006B5A69"/>
    <w:rsid w:val="006B5CAF"/>
    <w:rsid w:val="006B6EFB"/>
    <w:rsid w:val="006B7556"/>
    <w:rsid w:val="006C0965"/>
    <w:rsid w:val="006C292A"/>
    <w:rsid w:val="006C2CEB"/>
    <w:rsid w:val="006C4640"/>
    <w:rsid w:val="006C67C2"/>
    <w:rsid w:val="006C67D4"/>
    <w:rsid w:val="006D0769"/>
    <w:rsid w:val="006D17F0"/>
    <w:rsid w:val="006D206D"/>
    <w:rsid w:val="006D2E11"/>
    <w:rsid w:val="006D2ED0"/>
    <w:rsid w:val="006D395E"/>
    <w:rsid w:val="006D3D85"/>
    <w:rsid w:val="006D60A8"/>
    <w:rsid w:val="006D6D52"/>
    <w:rsid w:val="006D6F16"/>
    <w:rsid w:val="006D716D"/>
    <w:rsid w:val="006D75D9"/>
    <w:rsid w:val="006D7619"/>
    <w:rsid w:val="006E0232"/>
    <w:rsid w:val="006E02D0"/>
    <w:rsid w:val="006E1EC6"/>
    <w:rsid w:val="006E475E"/>
    <w:rsid w:val="006E5428"/>
    <w:rsid w:val="006E6697"/>
    <w:rsid w:val="006E6A76"/>
    <w:rsid w:val="006F199F"/>
    <w:rsid w:val="006F204A"/>
    <w:rsid w:val="006F4BD2"/>
    <w:rsid w:val="006F4D44"/>
    <w:rsid w:val="006F4D8E"/>
    <w:rsid w:val="006F6EF9"/>
    <w:rsid w:val="006F79E1"/>
    <w:rsid w:val="006F7BCF"/>
    <w:rsid w:val="00701E6A"/>
    <w:rsid w:val="0070274F"/>
    <w:rsid w:val="00705B9C"/>
    <w:rsid w:val="00706011"/>
    <w:rsid w:val="00706224"/>
    <w:rsid w:val="00707D33"/>
    <w:rsid w:val="00710308"/>
    <w:rsid w:val="0071081E"/>
    <w:rsid w:val="007110E6"/>
    <w:rsid w:val="00711976"/>
    <w:rsid w:val="00711F57"/>
    <w:rsid w:val="007130BE"/>
    <w:rsid w:val="00714030"/>
    <w:rsid w:val="007155D3"/>
    <w:rsid w:val="007177ED"/>
    <w:rsid w:val="00720A64"/>
    <w:rsid w:val="0072161A"/>
    <w:rsid w:val="0072162A"/>
    <w:rsid w:val="0072166D"/>
    <w:rsid w:val="007217AF"/>
    <w:rsid w:val="00721B2F"/>
    <w:rsid w:val="007238F8"/>
    <w:rsid w:val="00725549"/>
    <w:rsid w:val="00732EEB"/>
    <w:rsid w:val="00733B98"/>
    <w:rsid w:val="00735463"/>
    <w:rsid w:val="00737F4D"/>
    <w:rsid w:val="00741392"/>
    <w:rsid w:val="00741B82"/>
    <w:rsid w:val="007461B4"/>
    <w:rsid w:val="00746D48"/>
    <w:rsid w:val="00750E72"/>
    <w:rsid w:val="007523E0"/>
    <w:rsid w:val="00753A41"/>
    <w:rsid w:val="00755AD7"/>
    <w:rsid w:val="00756864"/>
    <w:rsid w:val="00760CE8"/>
    <w:rsid w:val="00761697"/>
    <w:rsid w:val="007625EC"/>
    <w:rsid w:val="00762D85"/>
    <w:rsid w:val="007658A6"/>
    <w:rsid w:val="00766BA8"/>
    <w:rsid w:val="00771A1E"/>
    <w:rsid w:val="00771DCC"/>
    <w:rsid w:val="00771F90"/>
    <w:rsid w:val="00772959"/>
    <w:rsid w:val="0077429E"/>
    <w:rsid w:val="00775996"/>
    <w:rsid w:val="0077688F"/>
    <w:rsid w:val="00776D43"/>
    <w:rsid w:val="00776FB7"/>
    <w:rsid w:val="00777922"/>
    <w:rsid w:val="0078020B"/>
    <w:rsid w:val="00780248"/>
    <w:rsid w:val="0078024A"/>
    <w:rsid w:val="0078028C"/>
    <w:rsid w:val="00781967"/>
    <w:rsid w:val="00782F72"/>
    <w:rsid w:val="0078358F"/>
    <w:rsid w:val="007843C4"/>
    <w:rsid w:val="007858E7"/>
    <w:rsid w:val="007874F1"/>
    <w:rsid w:val="007901FD"/>
    <w:rsid w:val="007902B1"/>
    <w:rsid w:val="0079068D"/>
    <w:rsid w:val="0079133C"/>
    <w:rsid w:val="00791704"/>
    <w:rsid w:val="00791981"/>
    <w:rsid w:val="00792A2F"/>
    <w:rsid w:val="00792B38"/>
    <w:rsid w:val="00793519"/>
    <w:rsid w:val="00793E0C"/>
    <w:rsid w:val="00794412"/>
    <w:rsid w:val="007973AE"/>
    <w:rsid w:val="00797420"/>
    <w:rsid w:val="00797B10"/>
    <w:rsid w:val="007A3593"/>
    <w:rsid w:val="007A3DB5"/>
    <w:rsid w:val="007B05DF"/>
    <w:rsid w:val="007B299C"/>
    <w:rsid w:val="007B2A97"/>
    <w:rsid w:val="007B3ED7"/>
    <w:rsid w:val="007B49B4"/>
    <w:rsid w:val="007B6146"/>
    <w:rsid w:val="007C1FEB"/>
    <w:rsid w:val="007C25EB"/>
    <w:rsid w:val="007C5842"/>
    <w:rsid w:val="007C5999"/>
    <w:rsid w:val="007C6231"/>
    <w:rsid w:val="007C7CD0"/>
    <w:rsid w:val="007D3572"/>
    <w:rsid w:val="007D3B92"/>
    <w:rsid w:val="007D43BD"/>
    <w:rsid w:val="007D7A62"/>
    <w:rsid w:val="007E151A"/>
    <w:rsid w:val="007E1D9C"/>
    <w:rsid w:val="007E42C7"/>
    <w:rsid w:val="007E4FEC"/>
    <w:rsid w:val="007E57D0"/>
    <w:rsid w:val="007E63F4"/>
    <w:rsid w:val="007E721D"/>
    <w:rsid w:val="007E7FB0"/>
    <w:rsid w:val="007F23EB"/>
    <w:rsid w:val="007F400E"/>
    <w:rsid w:val="007F75CB"/>
    <w:rsid w:val="007F76E5"/>
    <w:rsid w:val="00800F24"/>
    <w:rsid w:val="00802A3E"/>
    <w:rsid w:val="00802B57"/>
    <w:rsid w:val="0080308A"/>
    <w:rsid w:val="00804239"/>
    <w:rsid w:val="0080482F"/>
    <w:rsid w:val="0080578A"/>
    <w:rsid w:val="00806712"/>
    <w:rsid w:val="00806F56"/>
    <w:rsid w:val="00807B70"/>
    <w:rsid w:val="0081007A"/>
    <w:rsid w:val="00810FF3"/>
    <w:rsid w:val="00812A05"/>
    <w:rsid w:val="00812B7C"/>
    <w:rsid w:val="0081310A"/>
    <w:rsid w:val="0081357E"/>
    <w:rsid w:val="00813590"/>
    <w:rsid w:val="00813CA4"/>
    <w:rsid w:val="00814740"/>
    <w:rsid w:val="00814AD0"/>
    <w:rsid w:val="00814EE4"/>
    <w:rsid w:val="00815694"/>
    <w:rsid w:val="008166DC"/>
    <w:rsid w:val="00821B19"/>
    <w:rsid w:val="00822B88"/>
    <w:rsid w:val="00822F8F"/>
    <w:rsid w:val="00824242"/>
    <w:rsid w:val="0082540F"/>
    <w:rsid w:val="00825973"/>
    <w:rsid w:val="008266A5"/>
    <w:rsid w:val="008272E0"/>
    <w:rsid w:val="00830131"/>
    <w:rsid w:val="00830BDE"/>
    <w:rsid w:val="00831200"/>
    <w:rsid w:val="00831893"/>
    <w:rsid w:val="00832237"/>
    <w:rsid w:val="00832381"/>
    <w:rsid w:val="00833EE5"/>
    <w:rsid w:val="00833F5E"/>
    <w:rsid w:val="00835CD4"/>
    <w:rsid w:val="0083669C"/>
    <w:rsid w:val="008371F9"/>
    <w:rsid w:val="00837E33"/>
    <w:rsid w:val="00840022"/>
    <w:rsid w:val="00842316"/>
    <w:rsid w:val="0084354B"/>
    <w:rsid w:val="00843705"/>
    <w:rsid w:val="008446DE"/>
    <w:rsid w:val="00845257"/>
    <w:rsid w:val="0085153B"/>
    <w:rsid w:val="00852FCA"/>
    <w:rsid w:val="00854E10"/>
    <w:rsid w:val="008550B6"/>
    <w:rsid w:val="00860184"/>
    <w:rsid w:val="00860ECC"/>
    <w:rsid w:val="00861ED9"/>
    <w:rsid w:val="0086401C"/>
    <w:rsid w:val="008640F9"/>
    <w:rsid w:val="00864E80"/>
    <w:rsid w:val="00865168"/>
    <w:rsid w:val="00866E62"/>
    <w:rsid w:val="008677FE"/>
    <w:rsid w:val="00867A51"/>
    <w:rsid w:val="00870CAB"/>
    <w:rsid w:val="00872047"/>
    <w:rsid w:val="0087249F"/>
    <w:rsid w:val="00873BC4"/>
    <w:rsid w:val="00875365"/>
    <w:rsid w:val="0087541D"/>
    <w:rsid w:val="008765FC"/>
    <w:rsid w:val="00877054"/>
    <w:rsid w:val="00877486"/>
    <w:rsid w:val="0087758D"/>
    <w:rsid w:val="00877BB5"/>
    <w:rsid w:val="00877BC4"/>
    <w:rsid w:val="00880A9E"/>
    <w:rsid w:val="00881099"/>
    <w:rsid w:val="00881485"/>
    <w:rsid w:val="00881CA6"/>
    <w:rsid w:val="008822B4"/>
    <w:rsid w:val="008835D0"/>
    <w:rsid w:val="00884784"/>
    <w:rsid w:val="00884FE0"/>
    <w:rsid w:val="008876A1"/>
    <w:rsid w:val="008903AE"/>
    <w:rsid w:val="00891393"/>
    <w:rsid w:val="00892EF8"/>
    <w:rsid w:val="00893197"/>
    <w:rsid w:val="00895684"/>
    <w:rsid w:val="00895A0D"/>
    <w:rsid w:val="00895E5D"/>
    <w:rsid w:val="00896778"/>
    <w:rsid w:val="008A009D"/>
    <w:rsid w:val="008A026C"/>
    <w:rsid w:val="008A3312"/>
    <w:rsid w:val="008A35C1"/>
    <w:rsid w:val="008A4260"/>
    <w:rsid w:val="008A4B3A"/>
    <w:rsid w:val="008A4D2F"/>
    <w:rsid w:val="008A4E83"/>
    <w:rsid w:val="008A60FF"/>
    <w:rsid w:val="008A6641"/>
    <w:rsid w:val="008A7736"/>
    <w:rsid w:val="008A7A57"/>
    <w:rsid w:val="008B2121"/>
    <w:rsid w:val="008B2920"/>
    <w:rsid w:val="008B494B"/>
    <w:rsid w:val="008B4C75"/>
    <w:rsid w:val="008B6030"/>
    <w:rsid w:val="008B7A5C"/>
    <w:rsid w:val="008C3FDD"/>
    <w:rsid w:val="008C5D63"/>
    <w:rsid w:val="008C7A40"/>
    <w:rsid w:val="008D0791"/>
    <w:rsid w:val="008D0BF9"/>
    <w:rsid w:val="008D324A"/>
    <w:rsid w:val="008D5A50"/>
    <w:rsid w:val="008D5BAB"/>
    <w:rsid w:val="008D7D37"/>
    <w:rsid w:val="008E0543"/>
    <w:rsid w:val="008E1091"/>
    <w:rsid w:val="008E158C"/>
    <w:rsid w:val="008E1CBB"/>
    <w:rsid w:val="008E1EB9"/>
    <w:rsid w:val="008E4551"/>
    <w:rsid w:val="008E686B"/>
    <w:rsid w:val="008F2B67"/>
    <w:rsid w:val="008F2C09"/>
    <w:rsid w:val="008F301F"/>
    <w:rsid w:val="008F3F16"/>
    <w:rsid w:val="008F55A4"/>
    <w:rsid w:val="008F63FF"/>
    <w:rsid w:val="008F6B64"/>
    <w:rsid w:val="0090039D"/>
    <w:rsid w:val="00900885"/>
    <w:rsid w:val="00901A1C"/>
    <w:rsid w:val="00902F8A"/>
    <w:rsid w:val="009038A9"/>
    <w:rsid w:val="00904908"/>
    <w:rsid w:val="00906A09"/>
    <w:rsid w:val="00906BCC"/>
    <w:rsid w:val="009078A9"/>
    <w:rsid w:val="00907CE5"/>
    <w:rsid w:val="009103AF"/>
    <w:rsid w:val="009112F8"/>
    <w:rsid w:val="0091365E"/>
    <w:rsid w:val="00916842"/>
    <w:rsid w:val="009170D7"/>
    <w:rsid w:val="00917BD8"/>
    <w:rsid w:val="00917FC7"/>
    <w:rsid w:val="0092003A"/>
    <w:rsid w:val="00920EE6"/>
    <w:rsid w:val="009215FD"/>
    <w:rsid w:val="00921C98"/>
    <w:rsid w:val="0092441A"/>
    <w:rsid w:val="009246D0"/>
    <w:rsid w:val="0092530C"/>
    <w:rsid w:val="00931E59"/>
    <w:rsid w:val="009322F2"/>
    <w:rsid w:val="0093328E"/>
    <w:rsid w:val="00933BB5"/>
    <w:rsid w:val="0093725F"/>
    <w:rsid w:val="00937E33"/>
    <w:rsid w:val="0094033C"/>
    <w:rsid w:val="009446EA"/>
    <w:rsid w:val="00945740"/>
    <w:rsid w:val="00947445"/>
    <w:rsid w:val="009502CE"/>
    <w:rsid w:val="0095220B"/>
    <w:rsid w:val="00952316"/>
    <w:rsid w:val="00952B7C"/>
    <w:rsid w:val="00954215"/>
    <w:rsid w:val="00954A84"/>
    <w:rsid w:val="009564A8"/>
    <w:rsid w:val="00956FA2"/>
    <w:rsid w:val="0096225A"/>
    <w:rsid w:val="0096363E"/>
    <w:rsid w:val="00965960"/>
    <w:rsid w:val="00967D6D"/>
    <w:rsid w:val="0097261C"/>
    <w:rsid w:val="00972D70"/>
    <w:rsid w:val="00975CC7"/>
    <w:rsid w:val="00976F41"/>
    <w:rsid w:val="00977476"/>
    <w:rsid w:val="00977E64"/>
    <w:rsid w:val="0098016D"/>
    <w:rsid w:val="00980278"/>
    <w:rsid w:val="00980425"/>
    <w:rsid w:val="0098068D"/>
    <w:rsid w:val="009824CA"/>
    <w:rsid w:val="009836D0"/>
    <w:rsid w:val="00983E39"/>
    <w:rsid w:val="0098598C"/>
    <w:rsid w:val="00985B18"/>
    <w:rsid w:val="00986810"/>
    <w:rsid w:val="00986FF8"/>
    <w:rsid w:val="00987209"/>
    <w:rsid w:val="00990DD9"/>
    <w:rsid w:val="0099106A"/>
    <w:rsid w:val="00991371"/>
    <w:rsid w:val="00992D1F"/>
    <w:rsid w:val="00993AA0"/>
    <w:rsid w:val="00995128"/>
    <w:rsid w:val="0099527E"/>
    <w:rsid w:val="009957E5"/>
    <w:rsid w:val="00996D1C"/>
    <w:rsid w:val="009A067C"/>
    <w:rsid w:val="009A20C6"/>
    <w:rsid w:val="009A2B5A"/>
    <w:rsid w:val="009A4121"/>
    <w:rsid w:val="009A546A"/>
    <w:rsid w:val="009B1AD8"/>
    <w:rsid w:val="009B245D"/>
    <w:rsid w:val="009B40B4"/>
    <w:rsid w:val="009B4837"/>
    <w:rsid w:val="009B78C4"/>
    <w:rsid w:val="009B7F8D"/>
    <w:rsid w:val="009C09A4"/>
    <w:rsid w:val="009C2DD9"/>
    <w:rsid w:val="009C3A0D"/>
    <w:rsid w:val="009C43E2"/>
    <w:rsid w:val="009C614B"/>
    <w:rsid w:val="009C6B5D"/>
    <w:rsid w:val="009C7129"/>
    <w:rsid w:val="009C7F5A"/>
    <w:rsid w:val="009D0202"/>
    <w:rsid w:val="009D0769"/>
    <w:rsid w:val="009D0F6C"/>
    <w:rsid w:val="009D1438"/>
    <w:rsid w:val="009D15E4"/>
    <w:rsid w:val="009D17C2"/>
    <w:rsid w:val="009D26AB"/>
    <w:rsid w:val="009D2FF2"/>
    <w:rsid w:val="009D45C5"/>
    <w:rsid w:val="009E14B5"/>
    <w:rsid w:val="009E2872"/>
    <w:rsid w:val="009E4A14"/>
    <w:rsid w:val="009E4A21"/>
    <w:rsid w:val="009E5000"/>
    <w:rsid w:val="009F0D5B"/>
    <w:rsid w:val="009F0F9B"/>
    <w:rsid w:val="009F1598"/>
    <w:rsid w:val="009F1A2B"/>
    <w:rsid w:val="009F307D"/>
    <w:rsid w:val="009F34AE"/>
    <w:rsid w:val="009F451D"/>
    <w:rsid w:val="009F45AB"/>
    <w:rsid w:val="009F5B4F"/>
    <w:rsid w:val="00A01DEE"/>
    <w:rsid w:val="00A02D0F"/>
    <w:rsid w:val="00A04849"/>
    <w:rsid w:val="00A06DC6"/>
    <w:rsid w:val="00A0774C"/>
    <w:rsid w:val="00A109F3"/>
    <w:rsid w:val="00A11BF8"/>
    <w:rsid w:val="00A12A90"/>
    <w:rsid w:val="00A16523"/>
    <w:rsid w:val="00A17773"/>
    <w:rsid w:val="00A17F1A"/>
    <w:rsid w:val="00A207CA"/>
    <w:rsid w:val="00A21216"/>
    <w:rsid w:val="00A22E67"/>
    <w:rsid w:val="00A232AC"/>
    <w:rsid w:val="00A252F2"/>
    <w:rsid w:val="00A26BD0"/>
    <w:rsid w:val="00A2781F"/>
    <w:rsid w:val="00A30EB8"/>
    <w:rsid w:val="00A31043"/>
    <w:rsid w:val="00A31E66"/>
    <w:rsid w:val="00A328DA"/>
    <w:rsid w:val="00A33E4A"/>
    <w:rsid w:val="00A368E9"/>
    <w:rsid w:val="00A371FA"/>
    <w:rsid w:val="00A37A66"/>
    <w:rsid w:val="00A40AD6"/>
    <w:rsid w:val="00A413A5"/>
    <w:rsid w:val="00A41899"/>
    <w:rsid w:val="00A4626E"/>
    <w:rsid w:val="00A4697B"/>
    <w:rsid w:val="00A471C4"/>
    <w:rsid w:val="00A47A1D"/>
    <w:rsid w:val="00A47A54"/>
    <w:rsid w:val="00A51FC5"/>
    <w:rsid w:val="00A5697C"/>
    <w:rsid w:val="00A60232"/>
    <w:rsid w:val="00A60EBA"/>
    <w:rsid w:val="00A61895"/>
    <w:rsid w:val="00A6241F"/>
    <w:rsid w:val="00A62ADF"/>
    <w:rsid w:val="00A63D53"/>
    <w:rsid w:val="00A6611E"/>
    <w:rsid w:val="00A66C0A"/>
    <w:rsid w:val="00A67623"/>
    <w:rsid w:val="00A70256"/>
    <w:rsid w:val="00A70D7D"/>
    <w:rsid w:val="00A7142C"/>
    <w:rsid w:val="00A72042"/>
    <w:rsid w:val="00A72270"/>
    <w:rsid w:val="00A725D8"/>
    <w:rsid w:val="00A7299D"/>
    <w:rsid w:val="00A73098"/>
    <w:rsid w:val="00A734CC"/>
    <w:rsid w:val="00A741C2"/>
    <w:rsid w:val="00A7437D"/>
    <w:rsid w:val="00A74895"/>
    <w:rsid w:val="00A75DAB"/>
    <w:rsid w:val="00A769DE"/>
    <w:rsid w:val="00A812D4"/>
    <w:rsid w:val="00A81B80"/>
    <w:rsid w:val="00A81B88"/>
    <w:rsid w:val="00A82675"/>
    <w:rsid w:val="00A83127"/>
    <w:rsid w:val="00A846F3"/>
    <w:rsid w:val="00A84E99"/>
    <w:rsid w:val="00A86177"/>
    <w:rsid w:val="00A90920"/>
    <w:rsid w:val="00A930E9"/>
    <w:rsid w:val="00A9571F"/>
    <w:rsid w:val="00A96360"/>
    <w:rsid w:val="00A9778A"/>
    <w:rsid w:val="00A97967"/>
    <w:rsid w:val="00AA10C3"/>
    <w:rsid w:val="00AA26F6"/>
    <w:rsid w:val="00AA431D"/>
    <w:rsid w:val="00AA5935"/>
    <w:rsid w:val="00AA6847"/>
    <w:rsid w:val="00AA729C"/>
    <w:rsid w:val="00AB1DAE"/>
    <w:rsid w:val="00AB2514"/>
    <w:rsid w:val="00AB265D"/>
    <w:rsid w:val="00AB2CAA"/>
    <w:rsid w:val="00AB465B"/>
    <w:rsid w:val="00AB4EF1"/>
    <w:rsid w:val="00AB51AA"/>
    <w:rsid w:val="00AB6015"/>
    <w:rsid w:val="00AB63F6"/>
    <w:rsid w:val="00AB6477"/>
    <w:rsid w:val="00AB6A6C"/>
    <w:rsid w:val="00AB6DF8"/>
    <w:rsid w:val="00AB7125"/>
    <w:rsid w:val="00AC10FE"/>
    <w:rsid w:val="00AC2ABA"/>
    <w:rsid w:val="00AC3BC2"/>
    <w:rsid w:val="00AC4104"/>
    <w:rsid w:val="00AC414E"/>
    <w:rsid w:val="00AC5F5B"/>
    <w:rsid w:val="00AC640A"/>
    <w:rsid w:val="00AC7214"/>
    <w:rsid w:val="00AD058B"/>
    <w:rsid w:val="00AD0FDB"/>
    <w:rsid w:val="00AD265D"/>
    <w:rsid w:val="00AD392E"/>
    <w:rsid w:val="00AD3DB5"/>
    <w:rsid w:val="00AD568E"/>
    <w:rsid w:val="00AD5F6E"/>
    <w:rsid w:val="00AD5F7B"/>
    <w:rsid w:val="00AD6148"/>
    <w:rsid w:val="00AD6CA7"/>
    <w:rsid w:val="00AD7755"/>
    <w:rsid w:val="00AE0192"/>
    <w:rsid w:val="00AE18B3"/>
    <w:rsid w:val="00AE2D81"/>
    <w:rsid w:val="00AE37BC"/>
    <w:rsid w:val="00AE3D78"/>
    <w:rsid w:val="00AE4511"/>
    <w:rsid w:val="00AE5FB0"/>
    <w:rsid w:val="00AE619F"/>
    <w:rsid w:val="00AE64B0"/>
    <w:rsid w:val="00AE6811"/>
    <w:rsid w:val="00AE75AA"/>
    <w:rsid w:val="00AE7D0F"/>
    <w:rsid w:val="00AF05EB"/>
    <w:rsid w:val="00AF0E2B"/>
    <w:rsid w:val="00AF1226"/>
    <w:rsid w:val="00AF1310"/>
    <w:rsid w:val="00AF1F04"/>
    <w:rsid w:val="00AF337A"/>
    <w:rsid w:val="00AF3E30"/>
    <w:rsid w:val="00AF5631"/>
    <w:rsid w:val="00AF744F"/>
    <w:rsid w:val="00AF75BE"/>
    <w:rsid w:val="00AF78AE"/>
    <w:rsid w:val="00B009C4"/>
    <w:rsid w:val="00B00C96"/>
    <w:rsid w:val="00B01DB5"/>
    <w:rsid w:val="00B058D3"/>
    <w:rsid w:val="00B10EBC"/>
    <w:rsid w:val="00B12C3B"/>
    <w:rsid w:val="00B12CB3"/>
    <w:rsid w:val="00B12EF7"/>
    <w:rsid w:val="00B14D91"/>
    <w:rsid w:val="00B17653"/>
    <w:rsid w:val="00B202C2"/>
    <w:rsid w:val="00B202F1"/>
    <w:rsid w:val="00B205A5"/>
    <w:rsid w:val="00B2075D"/>
    <w:rsid w:val="00B2265E"/>
    <w:rsid w:val="00B26342"/>
    <w:rsid w:val="00B2681C"/>
    <w:rsid w:val="00B325F5"/>
    <w:rsid w:val="00B32D75"/>
    <w:rsid w:val="00B3361F"/>
    <w:rsid w:val="00B339CD"/>
    <w:rsid w:val="00B342AC"/>
    <w:rsid w:val="00B35BA5"/>
    <w:rsid w:val="00B410E6"/>
    <w:rsid w:val="00B410F3"/>
    <w:rsid w:val="00B42710"/>
    <w:rsid w:val="00B4397A"/>
    <w:rsid w:val="00B5171E"/>
    <w:rsid w:val="00B51895"/>
    <w:rsid w:val="00B52B53"/>
    <w:rsid w:val="00B53B8E"/>
    <w:rsid w:val="00B608DB"/>
    <w:rsid w:val="00B60F97"/>
    <w:rsid w:val="00B60FD5"/>
    <w:rsid w:val="00B61D56"/>
    <w:rsid w:val="00B6315E"/>
    <w:rsid w:val="00B64CB1"/>
    <w:rsid w:val="00B656AE"/>
    <w:rsid w:val="00B65AFC"/>
    <w:rsid w:val="00B65B07"/>
    <w:rsid w:val="00B66CC5"/>
    <w:rsid w:val="00B67955"/>
    <w:rsid w:val="00B70650"/>
    <w:rsid w:val="00B7077E"/>
    <w:rsid w:val="00B712A8"/>
    <w:rsid w:val="00B71576"/>
    <w:rsid w:val="00B71CD5"/>
    <w:rsid w:val="00B71D72"/>
    <w:rsid w:val="00B73063"/>
    <w:rsid w:val="00B73C8D"/>
    <w:rsid w:val="00B7692A"/>
    <w:rsid w:val="00B770E7"/>
    <w:rsid w:val="00B7737D"/>
    <w:rsid w:val="00B774A4"/>
    <w:rsid w:val="00B80FAF"/>
    <w:rsid w:val="00B8224A"/>
    <w:rsid w:val="00B836ED"/>
    <w:rsid w:val="00B848C9"/>
    <w:rsid w:val="00B85D36"/>
    <w:rsid w:val="00B93002"/>
    <w:rsid w:val="00B93E09"/>
    <w:rsid w:val="00B93EE0"/>
    <w:rsid w:val="00B96A6F"/>
    <w:rsid w:val="00B96BFE"/>
    <w:rsid w:val="00BA0940"/>
    <w:rsid w:val="00BA267A"/>
    <w:rsid w:val="00BA2D0B"/>
    <w:rsid w:val="00BA3A0E"/>
    <w:rsid w:val="00BA3D0B"/>
    <w:rsid w:val="00BA46FD"/>
    <w:rsid w:val="00BA4E8F"/>
    <w:rsid w:val="00BA5A0C"/>
    <w:rsid w:val="00BB0244"/>
    <w:rsid w:val="00BB12BB"/>
    <w:rsid w:val="00BB308A"/>
    <w:rsid w:val="00BB3744"/>
    <w:rsid w:val="00BB3C1A"/>
    <w:rsid w:val="00BB4764"/>
    <w:rsid w:val="00BB4775"/>
    <w:rsid w:val="00BB5293"/>
    <w:rsid w:val="00BB53C4"/>
    <w:rsid w:val="00BB69E5"/>
    <w:rsid w:val="00BB6A0E"/>
    <w:rsid w:val="00BB6B48"/>
    <w:rsid w:val="00BB769A"/>
    <w:rsid w:val="00BC0C41"/>
    <w:rsid w:val="00BC0DC6"/>
    <w:rsid w:val="00BC0E07"/>
    <w:rsid w:val="00BC57B6"/>
    <w:rsid w:val="00BC5ECA"/>
    <w:rsid w:val="00BC6B61"/>
    <w:rsid w:val="00BD123B"/>
    <w:rsid w:val="00BD215F"/>
    <w:rsid w:val="00BD30BD"/>
    <w:rsid w:val="00BD33B2"/>
    <w:rsid w:val="00BD433E"/>
    <w:rsid w:val="00BD4462"/>
    <w:rsid w:val="00BD7DAB"/>
    <w:rsid w:val="00BE1A0A"/>
    <w:rsid w:val="00BE25BC"/>
    <w:rsid w:val="00BE3569"/>
    <w:rsid w:val="00BE389E"/>
    <w:rsid w:val="00BE398D"/>
    <w:rsid w:val="00BE3D38"/>
    <w:rsid w:val="00BE447E"/>
    <w:rsid w:val="00BE5030"/>
    <w:rsid w:val="00BE66B6"/>
    <w:rsid w:val="00BE77AD"/>
    <w:rsid w:val="00BE7E89"/>
    <w:rsid w:val="00BF0BE6"/>
    <w:rsid w:val="00BF216C"/>
    <w:rsid w:val="00BF26A0"/>
    <w:rsid w:val="00BF2C7B"/>
    <w:rsid w:val="00BF76D9"/>
    <w:rsid w:val="00C02C22"/>
    <w:rsid w:val="00C0397A"/>
    <w:rsid w:val="00C0411A"/>
    <w:rsid w:val="00C0469F"/>
    <w:rsid w:val="00C04EB8"/>
    <w:rsid w:val="00C0522E"/>
    <w:rsid w:val="00C06B4F"/>
    <w:rsid w:val="00C10261"/>
    <w:rsid w:val="00C10A32"/>
    <w:rsid w:val="00C1271B"/>
    <w:rsid w:val="00C13585"/>
    <w:rsid w:val="00C13880"/>
    <w:rsid w:val="00C16203"/>
    <w:rsid w:val="00C17342"/>
    <w:rsid w:val="00C17BCC"/>
    <w:rsid w:val="00C20C78"/>
    <w:rsid w:val="00C215D0"/>
    <w:rsid w:val="00C232F1"/>
    <w:rsid w:val="00C23C48"/>
    <w:rsid w:val="00C2617F"/>
    <w:rsid w:val="00C27490"/>
    <w:rsid w:val="00C311DA"/>
    <w:rsid w:val="00C31CC6"/>
    <w:rsid w:val="00C32284"/>
    <w:rsid w:val="00C328D5"/>
    <w:rsid w:val="00C328DB"/>
    <w:rsid w:val="00C32AC2"/>
    <w:rsid w:val="00C32C5C"/>
    <w:rsid w:val="00C33BE7"/>
    <w:rsid w:val="00C34682"/>
    <w:rsid w:val="00C359D2"/>
    <w:rsid w:val="00C36E5B"/>
    <w:rsid w:val="00C36E6E"/>
    <w:rsid w:val="00C37ED2"/>
    <w:rsid w:val="00C42ED0"/>
    <w:rsid w:val="00C43D0A"/>
    <w:rsid w:val="00C44D97"/>
    <w:rsid w:val="00C44FE3"/>
    <w:rsid w:val="00C50936"/>
    <w:rsid w:val="00C511E0"/>
    <w:rsid w:val="00C51554"/>
    <w:rsid w:val="00C516E6"/>
    <w:rsid w:val="00C52045"/>
    <w:rsid w:val="00C53A87"/>
    <w:rsid w:val="00C543CC"/>
    <w:rsid w:val="00C54940"/>
    <w:rsid w:val="00C551A9"/>
    <w:rsid w:val="00C55E11"/>
    <w:rsid w:val="00C56034"/>
    <w:rsid w:val="00C57126"/>
    <w:rsid w:val="00C57482"/>
    <w:rsid w:val="00C57D8A"/>
    <w:rsid w:val="00C60A25"/>
    <w:rsid w:val="00C61217"/>
    <w:rsid w:val="00C62546"/>
    <w:rsid w:val="00C62BAD"/>
    <w:rsid w:val="00C63980"/>
    <w:rsid w:val="00C63E32"/>
    <w:rsid w:val="00C643E9"/>
    <w:rsid w:val="00C6489F"/>
    <w:rsid w:val="00C64FF0"/>
    <w:rsid w:val="00C6683F"/>
    <w:rsid w:val="00C670E1"/>
    <w:rsid w:val="00C671D7"/>
    <w:rsid w:val="00C6771C"/>
    <w:rsid w:val="00C70F99"/>
    <w:rsid w:val="00C71F57"/>
    <w:rsid w:val="00C733EA"/>
    <w:rsid w:val="00C73800"/>
    <w:rsid w:val="00C73A02"/>
    <w:rsid w:val="00C73CD0"/>
    <w:rsid w:val="00C753CF"/>
    <w:rsid w:val="00C75B14"/>
    <w:rsid w:val="00C75CAA"/>
    <w:rsid w:val="00C77464"/>
    <w:rsid w:val="00C777BC"/>
    <w:rsid w:val="00C80059"/>
    <w:rsid w:val="00C80084"/>
    <w:rsid w:val="00C80395"/>
    <w:rsid w:val="00C8048D"/>
    <w:rsid w:val="00C8049E"/>
    <w:rsid w:val="00C824C3"/>
    <w:rsid w:val="00C83756"/>
    <w:rsid w:val="00C852E7"/>
    <w:rsid w:val="00C8628A"/>
    <w:rsid w:val="00C865BA"/>
    <w:rsid w:val="00C865CD"/>
    <w:rsid w:val="00C865E0"/>
    <w:rsid w:val="00C877FD"/>
    <w:rsid w:val="00C87E29"/>
    <w:rsid w:val="00C9191F"/>
    <w:rsid w:val="00C9223F"/>
    <w:rsid w:val="00C935C3"/>
    <w:rsid w:val="00C93759"/>
    <w:rsid w:val="00C9424E"/>
    <w:rsid w:val="00C943D1"/>
    <w:rsid w:val="00C94D61"/>
    <w:rsid w:val="00C95C17"/>
    <w:rsid w:val="00C9621E"/>
    <w:rsid w:val="00C96F19"/>
    <w:rsid w:val="00CA18DB"/>
    <w:rsid w:val="00CA220D"/>
    <w:rsid w:val="00CA22E2"/>
    <w:rsid w:val="00CA37ED"/>
    <w:rsid w:val="00CA56C6"/>
    <w:rsid w:val="00CB0153"/>
    <w:rsid w:val="00CB0560"/>
    <w:rsid w:val="00CB1F70"/>
    <w:rsid w:val="00CB25C5"/>
    <w:rsid w:val="00CB2C08"/>
    <w:rsid w:val="00CB3FA8"/>
    <w:rsid w:val="00CB414B"/>
    <w:rsid w:val="00CB7374"/>
    <w:rsid w:val="00CB79AA"/>
    <w:rsid w:val="00CB7DB8"/>
    <w:rsid w:val="00CC109A"/>
    <w:rsid w:val="00CC27A1"/>
    <w:rsid w:val="00CC29CE"/>
    <w:rsid w:val="00CC2EC6"/>
    <w:rsid w:val="00CC423C"/>
    <w:rsid w:val="00CC4D1A"/>
    <w:rsid w:val="00CC5DFD"/>
    <w:rsid w:val="00CC6844"/>
    <w:rsid w:val="00CC7B1E"/>
    <w:rsid w:val="00CC7C8D"/>
    <w:rsid w:val="00CC7E95"/>
    <w:rsid w:val="00CD13E5"/>
    <w:rsid w:val="00CD1BD3"/>
    <w:rsid w:val="00CD3320"/>
    <w:rsid w:val="00CD66F3"/>
    <w:rsid w:val="00CD6D6B"/>
    <w:rsid w:val="00CE1480"/>
    <w:rsid w:val="00CE1D79"/>
    <w:rsid w:val="00CE29FE"/>
    <w:rsid w:val="00CE4166"/>
    <w:rsid w:val="00CE4F8B"/>
    <w:rsid w:val="00CE597D"/>
    <w:rsid w:val="00CE7370"/>
    <w:rsid w:val="00CE7998"/>
    <w:rsid w:val="00CE7F74"/>
    <w:rsid w:val="00CF03A8"/>
    <w:rsid w:val="00CF0C5D"/>
    <w:rsid w:val="00CF2DEB"/>
    <w:rsid w:val="00CF32AB"/>
    <w:rsid w:val="00CF359A"/>
    <w:rsid w:val="00CF3790"/>
    <w:rsid w:val="00CF3B66"/>
    <w:rsid w:val="00CF4F42"/>
    <w:rsid w:val="00CF57C7"/>
    <w:rsid w:val="00CF6AD3"/>
    <w:rsid w:val="00CF6D6B"/>
    <w:rsid w:val="00CF6E14"/>
    <w:rsid w:val="00CF7537"/>
    <w:rsid w:val="00CF7C58"/>
    <w:rsid w:val="00D035CB"/>
    <w:rsid w:val="00D043BC"/>
    <w:rsid w:val="00D05563"/>
    <w:rsid w:val="00D07B94"/>
    <w:rsid w:val="00D07EC2"/>
    <w:rsid w:val="00D10504"/>
    <w:rsid w:val="00D10778"/>
    <w:rsid w:val="00D10FA1"/>
    <w:rsid w:val="00D11A6D"/>
    <w:rsid w:val="00D14694"/>
    <w:rsid w:val="00D147F5"/>
    <w:rsid w:val="00D14C5D"/>
    <w:rsid w:val="00D154BD"/>
    <w:rsid w:val="00D15929"/>
    <w:rsid w:val="00D15A2A"/>
    <w:rsid w:val="00D16868"/>
    <w:rsid w:val="00D21563"/>
    <w:rsid w:val="00D21ABC"/>
    <w:rsid w:val="00D2719E"/>
    <w:rsid w:val="00D27B3D"/>
    <w:rsid w:val="00D3051E"/>
    <w:rsid w:val="00D32097"/>
    <w:rsid w:val="00D33009"/>
    <w:rsid w:val="00D33ACD"/>
    <w:rsid w:val="00D348E4"/>
    <w:rsid w:val="00D40DAB"/>
    <w:rsid w:val="00D4171F"/>
    <w:rsid w:val="00D43567"/>
    <w:rsid w:val="00D44A6A"/>
    <w:rsid w:val="00D45FF2"/>
    <w:rsid w:val="00D51146"/>
    <w:rsid w:val="00D5147E"/>
    <w:rsid w:val="00D51890"/>
    <w:rsid w:val="00D51B09"/>
    <w:rsid w:val="00D53155"/>
    <w:rsid w:val="00D53BD8"/>
    <w:rsid w:val="00D54DB1"/>
    <w:rsid w:val="00D5568B"/>
    <w:rsid w:val="00D55C99"/>
    <w:rsid w:val="00D56839"/>
    <w:rsid w:val="00D569E7"/>
    <w:rsid w:val="00D56A09"/>
    <w:rsid w:val="00D611F3"/>
    <w:rsid w:val="00D61897"/>
    <w:rsid w:val="00D63046"/>
    <w:rsid w:val="00D63E21"/>
    <w:rsid w:val="00D65BEE"/>
    <w:rsid w:val="00D66AA4"/>
    <w:rsid w:val="00D675D0"/>
    <w:rsid w:val="00D701A1"/>
    <w:rsid w:val="00D71290"/>
    <w:rsid w:val="00D71842"/>
    <w:rsid w:val="00D72E1A"/>
    <w:rsid w:val="00D74EF6"/>
    <w:rsid w:val="00D8023F"/>
    <w:rsid w:val="00D84E2B"/>
    <w:rsid w:val="00D87747"/>
    <w:rsid w:val="00D87CA4"/>
    <w:rsid w:val="00D90384"/>
    <w:rsid w:val="00D90C34"/>
    <w:rsid w:val="00D93BE3"/>
    <w:rsid w:val="00D94390"/>
    <w:rsid w:val="00D9542E"/>
    <w:rsid w:val="00D957EA"/>
    <w:rsid w:val="00D958E3"/>
    <w:rsid w:val="00DA0F6B"/>
    <w:rsid w:val="00DA19A1"/>
    <w:rsid w:val="00DA711A"/>
    <w:rsid w:val="00DB11AA"/>
    <w:rsid w:val="00DB14D9"/>
    <w:rsid w:val="00DB20BE"/>
    <w:rsid w:val="00DB2D14"/>
    <w:rsid w:val="00DB3288"/>
    <w:rsid w:val="00DB3B5E"/>
    <w:rsid w:val="00DB5770"/>
    <w:rsid w:val="00DB7DCC"/>
    <w:rsid w:val="00DC1896"/>
    <w:rsid w:val="00DC19D1"/>
    <w:rsid w:val="00DC1D4C"/>
    <w:rsid w:val="00DC3F52"/>
    <w:rsid w:val="00DC4A9D"/>
    <w:rsid w:val="00DC4EE4"/>
    <w:rsid w:val="00DC541E"/>
    <w:rsid w:val="00DC5DB3"/>
    <w:rsid w:val="00DD0B61"/>
    <w:rsid w:val="00DD12AF"/>
    <w:rsid w:val="00DD1DCF"/>
    <w:rsid w:val="00DD2039"/>
    <w:rsid w:val="00DD2263"/>
    <w:rsid w:val="00DD2ED7"/>
    <w:rsid w:val="00DD356D"/>
    <w:rsid w:val="00DD40E2"/>
    <w:rsid w:val="00DD41C8"/>
    <w:rsid w:val="00DD6237"/>
    <w:rsid w:val="00DE135B"/>
    <w:rsid w:val="00DE31AD"/>
    <w:rsid w:val="00DE48C1"/>
    <w:rsid w:val="00DE714A"/>
    <w:rsid w:val="00DF1019"/>
    <w:rsid w:val="00DF27CE"/>
    <w:rsid w:val="00DF2CB8"/>
    <w:rsid w:val="00DF3A66"/>
    <w:rsid w:val="00DF3E32"/>
    <w:rsid w:val="00DF73AC"/>
    <w:rsid w:val="00DF7613"/>
    <w:rsid w:val="00E007C7"/>
    <w:rsid w:val="00E009AC"/>
    <w:rsid w:val="00E052E0"/>
    <w:rsid w:val="00E063DF"/>
    <w:rsid w:val="00E10B86"/>
    <w:rsid w:val="00E11BD7"/>
    <w:rsid w:val="00E11D4C"/>
    <w:rsid w:val="00E13802"/>
    <w:rsid w:val="00E14E0C"/>
    <w:rsid w:val="00E14E59"/>
    <w:rsid w:val="00E152CF"/>
    <w:rsid w:val="00E158C4"/>
    <w:rsid w:val="00E15AA3"/>
    <w:rsid w:val="00E16DF8"/>
    <w:rsid w:val="00E20EC0"/>
    <w:rsid w:val="00E21452"/>
    <w:rsid w:val="00E216E5"/>
    <w:rsid w:val="00E237D1"/>
    <w:rsid w:val="00E2410B"/>
    <w:rsid w:val="00E244B4"/>
    <w:rsid w:val="00E2520C"/>
    <w:rsid w:val="00E254F3"/>
    <w:rsid w:val="00E2793E"/>
    <w:rsid w:val="00E3384C"/>
    <w:rsid w:val="00E33DBF"/>
    <w:rsid w:val="00E34E86"/>
    <w:rsid w:val="00E35478"/>
    <w:rsid w:val="00E359CA"/>
    <w:rsid w:val="00E3673D"/>
    <w:rsid w:val="00E374FE"/>
    <w:rsid w:val="00E41835"/>
    <w:rsid w:val="00E42776"/>
    <w:rsid w:val="00E427D4"/>
    <w:rsid w:val="00E4454D"/>
    <w:rsid w:val="00E44835"/>
    <w:rsid w:val="00E45DD4"/>
    <w:rsid w:val="00E46774"/>
    <w:rsid w:val="00E469D9"/>
    <w:rsid w:val="00E479B9"/>
    <w:rsid w:val="00E50821"/>
    <w:rsid w:val="00E5332E"/>
    <w:rsid w:val="00E53541"/>
    <w:rsid w:val="00E53C61"/>
    <w:rsid w:val="00E53E59"/>
    <w:rsid w:val="00E53E98"/>
    <w:rsid w:val="00E541F4"/>
    <w:rsid w:val="00E54ADA"/>
    <w:rsid w:val="00E550A8"/>
    <w:rsid w:val="00E55EFF"/>
    <w:rsid w:val="00E57A94"/>
    <w:rsid w:val="00E60466"/>
    <w:rsid w:val="00E604F7"/>
    <w:rsid w:val="00E60523"/>
    <w:rsid w:val="00E60C67"/>
    <w:rsid w:val="00E60D4C"/>
    <w:rsid w:val="00E61418"/>
    <w:rsid w:val="00E63323"/>
    <w:rsid w:val="00E64767"/>
    <w:rsid w:val="00E65EE0"/>
    <w:rsid w:val="00E66160"/>
    <w:rsid w:val="00E67F31"/>
    <w:rsid w:val="00E70DE5"/>
    <w:rsid w:val="00E71E31"/>
    <w:rsid w:val="00E725B1"/>
    <w:rsid w:val="00E73012"/>
    <w:rsid w:val="00E74057"/>
    <w:rsid w:val="00E754E4"/>
    <w:rsid w:val="00E76B97"/>
    <w:rsid w:val="00E777F8"/>
    <w:rsid w:val="00E84296"/>
    <w:rsid w:val="00E84B03"/>
    <w:rsid w:val="00E87A93"/>
    <w:rsid w:val="00E87B10"/>
    <w:rsid w:val="00E902AB"/>
    <w:rsid w:val="00E90C53"/>
    <w:rsid w:val="00E90F78"/>
    <w:rsid w:val="00E91A36"/>
    <w:rsid w:val="00E91DF8"/>
    <w:rsid w:val="00E92A40"/>
    <w:rsid w:val="00E9308B"/>
    <w:rsid w:val="00E93471"/>
    <w:rsid w:val="00E958B5"/>
    <w:rsid w:val="00E95A75"/>
    <w:rsid w:val="00E95EBC"/>
    <w:rsid w:val="00EA0256"/>
    <w:rsid w:val="00EA1043"/>
    <w:rsid w:val="00EA15EC"/>
    <w:rsid w:val="00EA1E56"/>
    <w:rsid w:val="00EA2847"/>
    <w:rsid w:val="00EA39E8"/>
    <w:rsid w:val="00EA4766"/>
    <w:rsid w:val="00EA4B34"/>
    <w:rsid w:val="00EA633E"/>
    <w:rsid w:val="00EA6792"/>
    <w:rsid w:val="00EA6C38"/>
    <w:rsid w:val="00EA76B8"/>
    <w:rsid w:val="00EA773E"/>
    <w:rsid w:val="00EA7A98"/>
    <w:rsid w:val="00EB0972"/>
    <w:rsid w:val="00EB0D08"/>
    <w:rsid w:val="00EB1A67"/>
    <w:rsid w:val="00EB25B1"/>
    <w:rsid w:val="00EB3120"/>
    <w:rsid w:val="00EB43B7"/>
    <w:rsid w:val="00EB45BB"/>
    <w:rsid w:val="00EB5E84"/>
    <w:rsid w:val="00EB7E2D"/>
    <w:rsid w:val="00EC03BE"/>
    <w:rsid w:val="00EC1B2D"/>
    <w:rsid w:val="00EC1D3E"/>
    <w:rsid w:val="00EC2EA3"/>
    <w:rsid w:val="00EC2EDE"/>
    <w:rsid w:val="00EC4AF7"/>
    <w:rsid w:val="00EC4DB3"/>
    <w:rsid w:val="00EC57A0"/>
    <w:rsid w:val="00EC60B9"/>
    <w:rsid w:val="00EC6877"/>
    <w:rsid w:val="00ED00DE"/>
    <w:rsid w:val="00ED048F"/>
    <w:rsid w:val="00ED0A8D"/>
    <w:rsid w:val="00ED66F9"/>
    <w:rsid w:val="00EE082D"/>
    <w:rsid w:val="00EE08C5"/>
    <w:rsid w:val="00EE0A81"/>
    <w:rsid w:val="00EE31C2"/>
    <w:rsid w:val="00EE442B"/>
    <w:rsid w:val="00EE4827"/>
    <w:rsid w:val="00EE62BA"/>
    <w:rsid w:val="00EF0DBD"/>
    <w:rsid w:val="00EF12AC"/>
    <w:rsid w:val="00EF21E2"/>
    <w:rsid w:val="00EF2C8E"/>
    <w:rsid w:val="00EF2D06"/>
    <w:rsid w:val="00EF2E76"/>
    <w:rsid w:val="00EF5691"/>
    <w:rsid w:val="00EF5990"/>
    <w:rsid w:val="00EF692D"/>
    <w:rsid w:val="00EF6A09"/>
    <w:rsid w:val="00EF72A1"/>
    <w:rsid w:val="00EF738B"/>
    <w:rsid w:val="00F01548"/>
    <w:rsid w:val="00F01774"/>
    <w:rsid w:val="00F01D83"/>
    <w:rsid w:val="00F01FD0"/>
    <w:rsid w:val="00F02F7C"/>
    <w:rsid w:val="00F0387E"/>
    <w:rsid w:val="00F03B43"/>
    <w:rsid w:val="00F040F9"/>
    <w:rsid w:val="00F05BB4"/>
    <w:rsid w:val="00F06541"/>
    <w:rsid w:val="00F070D6"/>
    <w:rsid w:val="00F07F4E"/>
    <w:rsid w:val="00F116E7"/>
    <w:rsid w:val="00F11730"/>
    <w:rsid w:val="00F133E1"/>
    <w:rsid w:val="00F1444B"/>
    <w:rsid w:val="00F15D19"/>
    <w:rsid w:val="00F16046"/>
    <w:rsid w:val="00F173FD"/>
    <w:rsid w:val="00F2058B"/>
    <w:rsid w:val="00F20DB4"/>
    <w:rsid w:val="00F212BA"/>
    <w:rsid w:val="00F21A7F"/>
    <w:rsid w:val="00F229F9"/>
    <w:rsid w:val="00F2372B"/>
    <w:rsid w:val="00F2776C"/>
    <w:rsid w:val="00F27C7B"/>
    <w:rsid w:val="00F30825"/>
    <w:rsid w:val="00F30B86"/>
    <w:rsid w:val="00F3162C"/>
    <w:rsid w:val="00F32027"/>
    <w:rsid w:val="00F32A82"/>
    <w:rsid w:val="00F32FFD"/>
    <w:rsid w:val="00F34BD1"/>
    <w:rsid w:val="00F3545D"/>
    <w:rsid w:val="00F370D1"/>
    <w:rsid w:val="00F37941"/>
    <w:rsid w:val="00F40471"/>
    <w:rsid w:val="00F432E5"/>
    <w:rsid w:val="00F44056"/>
    <w:rsid w:val="00F45E58"/>
    <w:rsid w:val="00F46173"/>
    <w:rsid w:val="00F461E6"/>
    <w:rsid w:val="00F46C1C"/>
    <w:rsid w:val="00F47ABE"/>
    <w:rsid w:val="00F50EF1"/>
    <w:rsid w:val="00F52201"/>
    <w:rsid w:val="00F538FA"/>
    <w:rsid w:val="00F5543D"/>
    <w:rsid w:val="00F5546B"/>
    <w:rsid w:val="00F56484"/>
    <w:rsid w:val="00F56C05"/>
    <w:rsid w:val="00F56E59"/>
    <w:rsid w:val="00F61161"/>
    <w:rsid w:val="00F61344"/>
    <w:rsid w:val="00F6182E"/>
    <w:rsid w:val="00F628A6"/>
    <w:rsid w:val="00F62EA8"/>
    <w:rsid w:val="00F632FA"/>
    <w:rsid w:val="00F63B0A"/>
    <w:rsid w:val="00F63DC4"/>
    <w:rsid w:val="00F63E12"/>
    <w:rsid w:val="00F6537B"/>
    <w:rsid w:val="00F66D2F"/>
    <w:rsid w:val="00F70310"/>
    <w:rsid w:val="00F71912"/>
    <w:rsid w:val="00F735BB"/>
    <w:rsid w:val="00F74937"/>
    <w:rsid w:val="00F7496A"/>
    <w:rsid w:val="00F774C1"/>
    <w:rsid w:val="00F809BC"/>
    <w:rsid w:val="00F82A79"/>
    <w:rsid w:val="00F8318B"/>
    <w:rsid w:val="00F83C00"/>
    <w:rsid w:val="00F84490"/>
    <w:rsid w:val="00F85DC0"/>
    <w:rsid w:val="00F866FB"/>
    <w:rsid w:val="00F901D6"/>
    <w:rsid w:val="00F902CB"/>
    <w:rsid w:val="00F90D2E"/>
    <w:rsid w:val="00F90E2A"/>
    <w:rsid w:val="00F92B60"/>
    <w:rsid w:val="00F9397F"/>
    <w:rsid w:val="00F93DAF"/>
    <w:rsid w:val="00F94036"/>
    <w:rsid w:val="00F94410"/>
    <w:rsid w:val="00F94C74"/>
    <w:rsid w:val="00F95ADC"/>
    <w:rsid w:val="00F96DF9"/>
    <w:rsid w:val="00F97AB2"/>
    <w:rsid w:val="00FA1886"/>
    <w:rsid w:val="00FA1977"/>
    <w:rsid w:val="00FA37F1"/>
    <w:rsid w:val="00FA7C6D"/>
    <w:rsid w:val="00FB03EA"/>
    <w:rsid w:val="00FB1962"/>
    <w:rsid w:val="00FB4F84"/>
    <w:rsid w:val="00FB52F3"/>
    <w:rsid w:val="00FB556B"/>
    <w:rsid w:val="00FB6B74"/>
    <w:rsid w:val="00FB7598"/>
    <w:rsid w:val="00FB7645"/>
    <w:rsid w:val="00FB7C17"/>
    <w:rsid w:val="00FC0D33"/>
    <w:rsid w:val="00FC1D4F"/>
    <w:rsid w:val="00FC2BA3"/>
    <w:rsid w:val="00FC4239"/>
    <w:rsid w:val="00FC6C75"/>
    <w:rsid w:val="00FC6D14"/>
    <w:rsid w:val="00FC71D7"/>
    <w:rsid w:val="00FC79E0"/>
    <w:rsid w:val="00FD0496"/>
    <w:rsid w:val="00FD0D5B"/>
    <w:rsid w:val="00FD1195"/>
    <w:rsid w:val="00FD194D"/>
    <w:rsid w:val="00FD2879"/>
    <w:rsid w:val="00FD3250"/>
    <w:rsid w:val="00FD3BD9"/>
    <w:rsid w:val="00FD73F6"/>
    <w:rsid w:val="00FD7DAF"/>
    <w:rsid w:val="00FE085B"/>
    <w:rsid w:val="00FE11A8"/>
    <w:rsid w:val="00FE1F6A"/>
    <w:rsid w:val="00FE5C15"/>
    <w:rsid w:val="00FE5E3A"/>
    <w:rsid w:val="00FF1FA5"/>
    <w:rsid w:val="00FF2B38"/>
    <w:rsid w:val="00FF3B9E"/>
    <w:rsid w:val="00FF4078"/>
    <w:rsid w:val="00FF4697"/>
    <w:rsid w:val="00FF4ADC"/>
    <w:rsid w:val="00FF4D8E"/>
    <w:rsid w:val="00FF563D"/>
    <w:rsid w:val="00FF56D7"/>
    <w:rsid w:val="00FF5B4C"/>
    <w:rsid w:val="00FF6419"/>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1B643F"/>
  <w15:chartTrackingRefBased/>
  <w15:docId w15:val="{A0BA42F3-8C76-444A-BB31-BC6EB18571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1669"/>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980425"/>
    <w:pPr>
      <w:keepNext/>
      <w:keepLines/>
      <w:numPr>
        <w:numId w:val="2"/>
      </w:numPr>
      <w:tabs>
        <w:tab w:val="left" w:pos="426"/>
      </w:tabs>
      <w:overflowPunct w:val="0"/>
      <w:autoSpaceDE w:val="0"/>
      <w:autoSpaceDN w:val="0"/>
      <w:adjustRightInd w:val="0"/>
      <w:spacing w:before="240" w:after="6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317BEA"/>
    <w:pPr>
      <w:numPr>
        <w:ilvl w:val="1"/>
        <w:numId w:val="1"/>
      </w:numPr>
      <w:tabs>
        <w:tab w:val="clear" w:pos="426"/>
      </w:tabs>
      <w:spacing w:after="12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980425"/>
    <w:rPr>
      <w:rFonts w:ascii="Arial" w:hAnsi="Arial"/>
      <w:sz w:val="32"/>
      <w:szCs w:val="32"/>
      <w:lang w:val="en-GB"/>
    </w:rPr>
  </w:style>
  <w:style w:type="character" w:customStyle="1" w:styleId="Heading2Char">
    <w:name w:val="Heading 2 Char"/>
    <w:link w:val="Heading2"/>
    <w:rsid w:val="00317BEA"/>
    <w:rPr>
      <w:rFonts w:ascii="Arial" w:hAnsi="Arial"/>
      <w:sz w:val="24"/>
      <w:szCs w:val="32"/>
      <w:lang w:val="en-GB"/>
    </w:rPr>
  </w:style>
  <w:style w:type="character" w:customStyle="1" w:styleId="Heading4Char">
    <w:name w:val="Heading 4 Char"/>
    <w:link w:val="Heading4"/>
    <w:uiPriority w:val="9"/>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 ??,?????,????,Lista1,リスト段落,列出段落1,中等深浅网格 1 - 着色 21"/>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rPr>
      <w:lang w:eastAsia="x-none"/>
    </w:rPr>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link w:val="2Char"/>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
    <w:name w:val="스타일 양쪽 첫 줄:  2 글자 Char"/>
    <w:basedOn w:val="DefaultParagraphFont"/>
    <w:link w:val="2"/>
    <w:rsid w:val="00AC3BC2"/>
    <w:rPr>
      <w:rFonts w:eastAsia="Malgun Gothic" w:cs="Batang"/>
      <w:lang w:val="en-GB" w:eastAsia="en-US"/>
    </w:rPr>
  </w:style>
  <w:style w:type="character" w:customStyle="1" w:styleId="22Char">
    <w:name w:val="스타일 스타일 양쪽 첫 줄:  2 글자 + 첫 줄:  2 글자 Char"/>
    <w:basedOn w:val="2Char"/>
    <w:link w:val="22"/>
    <w:rsid w:val="00AC3BC2"/>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rsid w:val="00AC3BC2"/>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Malgun Gothic" w:cs="Batang"/>
      <w:lang w:val="en-GB" w:eastAsia="en-US"/>
    </w:rPr>
  </w:style>
  <w:style w:type="character" w:customStyle="1" w:styleId="maintextChar">
    <w:name w:val="main text Char"/>
    <w:basedOn w:val="2222Char"/>
    <w:link w:val="maintext"/>
    <w:qFormat/>
    <w:rsid w:val="006E6697"/>
    <w:rPr>
      <w:rFonts w:eastAsia="Malgun Gothic" w:cs="Batang"/>
      <w:lang w:val="en-GB" w:eastAsia="en-US"/>
    </w:rPr>
  </w:style>
  <w:style w:type="paragraph" w:customStyle="1" w:styleId="TAH0">
    <w:name w:val="TAH"/>
    <w:basedOn w:val="Normal"/>
    <w:rsid w:val="00440A3C"/>
    <w:pPr>
      <w:keepNext/>
      <w:keepLines/>
      <w:spacing w:after="0"/>
      <w:jc w:val="center"/>
    </w:pPr>
    <w:rPr>
      <w:rFonts w:ascii="Arial" w:eastAsia="SimSun" w:hAnsi="Arial"/>
      <w:b/>
      <w:sz w:val="18"/>
      <w:lang w:eastAsia="x-none"/>
    </w:rPr>
  </w:style>
  <w:style w:type="paragraph" w:customStyle="1" w:styleId="Style1">
    <w:name w:val="Style1"/>
    <w:basedOn w:val="maintext"/>
    <w:link w:val="Style1Char"/>
    <w:qFormat/>
    <w:rsid w:val="007E4FEC"/>
    <w:pPr>
      <w:spacing w:before="0" w:after="180" w:line="312" w:lineRule="auto"/>
      <w:ind w:firstLineChars="0" w:firstLine="360"/>
    </w:pPr>
    <w:rPr>
      <w:lang w:eastAsia="en-US"/>
    </w:rPr>
  </w:style>
  <w:style w:type="character" w:customStyle="1" w:styleId="Style1Char">
    <w:name w:val="Style1 Char"/>
    <w:basedOn w:val="maintextChar"/>
    <w:link w:val="Style1"/>
    <w:rsid w:val="007E4FEC"/>
    <w:rPr>
      <w:rFonts w:eastAsia="Malgun Gothic" w:cs="Batang"/>
      <w:lang w:val="en-GB" w:eastAsia="en-US"/>
    </w:rPr>
  </w:style>
  <w:style w:type="paragraph" w:customStyle="1" w:styleId="Reference0">
    <w:name w:val="Reference"/>
    <w:basedOn w:val="Normal"/>
    <w:rsid w:val="001B7226"/>
    <w:pPr>
      <w:numPr>
        <w:numId w:val="20"/>
      </w:numPr>
      <w:spacing w:after="0"/>
    </w:pPr>
    <w:rPr>
      <w:rFonts w:eastAsia="Times New Roman"/>
      <w:lang w:val="en-US"/>
    </w:rPr>
  </w:style>
  <w:style w:type="character" w:customStyle="1" w:styleId="ListParagraphChar">
    <w:name w:val="List Paragraph Char"/>
    <w:aliases w:val="- Bullets Char,?? ?? Char,????? Char,???? Char,Lista1 Char,リスト段落 Char,列出段落1 Char,中等深浅网格 1 - 着色 21 Char"/>
    <w:link w:val="ListParagraph"/>
    <w:uiPriority w:val="34"/>
    <w:qFormat/>
    <w:rsid w:val="00136D0F"/>
    <w:rPr>
      <w:rFonts w:eastAsia="Malgun Gothic"/>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018048773">
          <w:marLeft w:val="1166"/>
          <w:marRight w:val="0"/>
          <w:marTop w:val="40"/>
          <w:marBottom w:val="40"/>
          <w:divBdr>
            <w:top w:val="none" w:sz="0" w:space="0" w:color="auto"/>
            <w:left w:val="none" w:sz="0" w:space="0" w:color="auto"/>
            <w:bottom w:val="none" w:sz="0" w:space="0" w:color="auto"/>
            <w:right w:val="none" w:sz="0" w:space="0" w:color="auto"/>
          </w:divBdr>
        </w:div>
        <w:div w:id="1738481160">
          <w:marLeft w:val="1166"/>
          <w:marRight w:val="0"/>
          <w:marTop w:val="40"/>
          <w:marBottom w:val="40"/>
          <w:divBdr>
            <w:top w:val="none" w:sz="0" w:space="0" w:color="auto"/>
            <w:left w:val="none" w:sz="0" w:space="0" w:color="auto"/>
            <w:bottom w:val="none" w:sz="0" w:space="0" w:color="auto"/>
            <w:right w:val="none" w:sz="0" w:space="0" w:color="auto"/>
          </w:divBdr>
        </w:div>
      </w:divsChild>
    </w:div>
    <w:div w:id="54028836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796721519">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476332169">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689BA7-289D-4AAF-90F6-0EB1A363D6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808</Words>
  <Characters>4607</Characters>
  <Application>Microsoft Office Word</Application>
  <DocSecurity>0</DocSecurity>
  <Lines>38</Lines>
  <Paragraphs>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5405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Younsun Kim</dc:creator>
  <cp:keywords/>
  <dc:description/>
  <cp:lastModifiedBy>Yinan Qi</cp:lastModifiedBy>
  <cp:revision>4</cp:revision>
  <cp:lastPrinted>2012-03-15T10:36:00Z</cp:lastPrinted>
  <dcterms:created xsi:type="dcterms:W3CDTF">2019-02-14T07:59:00Z</dcterms:created>
  <dcterms:modified xsi:type="dcterms:W3CDTF">2019-02-15T09:30:00Z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F7C5CEA6D6A1A472D527E61DAB7E82D43F650690E9CB9848F4A599028F1D4CC7</vt:lpwstr>
  </property>
  <property fmtid="{D5CDD505-2E9C-101B-9397-08002B2CF9AE}" pid="2" name="NSCPROP_SA">
    <vt:lpwstr>C:\Users\yinan.qi\AppData\Local\Temp\Temp1_R1-1703007.zip\R1-1703007 dynamic_tdd.docx</vt:lpwstr>
  </property>
</Properties>
</file>